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C96D3" w14:textId="77777777" w:rsidR="0092018D" w:rsidRPr="004565B1" w:rsidRDefault="0092018D" w:rsidP="0092018D">
      <w:pPr>
        <w:adjustRightInd w:val="0"/>
        <w:snapToGrid w:val="0"/>
        <w:jc w:val="center"/>
        <w:rPr>
          <w:rFonts w:ascii="彩虹粗仿宋" w:eastAsia="彩虹粗仿宋" w:hAnsi="宋体" w:cs="Arial"/>
          <w:sz w:val="24"/>
        </w:rPr>
      </w:pPr>
    </w:p>
    <w:p w14:paraId="69D2F24B" w14:textId="77777777" w:rsidR="0092018D" w:rsidRPr="004565B1" w:rsidRDefault="0092018D" w:rsidP="0092018D">
      <w:pPr>
        <w:adjustRightInd w:val="0"/>
        <w:snapToGrid w:val="0"/>
        <w:jc w:val="center"/>
        <w:rPr>
          <w:rFonts w:ascii="彩虹粗仿宋" w:eastAsia="彩虹粗仿宋" w:hAnsi="宋体" w:cs="Arial"/>
          <w:sz w:val="24"/>
        </w:rPr>
      </w:pPr>
    </w:p>
    <w:p w14:paraId="5CA618B0" w14:textId="77777777" w:rsidR="0092018D" w:rsidRPr="004565B1" w:rsidRDefault="0092018D" w:rsidP="0092018D">
      <w:pPr>
        <w:adjustRightInd w:val="0"/>
        <w:snapToGrid w:val="0"/>
        <w:jc w:val="center"/>
        <w:rPr>
          <w:rFonts w:ascii="彩虹粗仿宋" w:eastAsia="彩虹粗仿宋" w:hAnsi="宋体" w:cs="Arial"/>
          <w:sz w:val="24"/>
        </w:rPr>
      </w:pPr>
    </w:p>
    <w:p w14:paraId="6B0DF1ED" w14:textId="77777777" w:rsidR="0092018D" w:rsidRPr="004565B1" w:rsidRDefault="0092018D" w:rsidP="0092018D">
      <w:pPr>
        <w:adjustRightInd w:val="0"/>
        <w:snapToGrid w:val="0"/>
        <w:jc w:val="center"/>
        <w:rPr>
          <w:rFonts w:ascii="彩虹粗仿宋" w:eastAsia="彩虹粗仿宋" w:hAnsi="宋体" w:cs="Arial"/>
          <w:sz w:val="24"/>
        </w:rPr>
      </w:pPr>
    </w:p>
    <w:p w14:paraId="1106F0B6" w14:textId="77777777" w:rsidR="0092018D" w:rsidRPr="004565B1" w:rsidRDefault="0092018D" w:rsidP="0092018D">
      <w:pPr>
        <w:adjustRightInd w:val="0"/>
        <w:snapToGrid w:val="0"/>
        <w:jc w:val="center"/>
        <w:rPr>
          <w:rFonts w:ascii="彩虹粗仿宋" w:eastAsia="彩虹粗仿宋" w:hAnsi="宋体" w:cs="Arial"/>
          <w:sz w:val="24"/>
        </w:rPr>
      </w:pPr>
    </w:p>
    <w:p w14:paraId="524D20E7" w14:textId="77777777" w:rsidR="0092018D" w:rsidRPr="004565B1" w:rsidRDefault="0092018D" w:rsidP="0092018D">
      <w:pPr>
        <w:adjustRightInd w:val="0"/>
        <w:snapToGrid w:val="0"/>
        <w:jc w:val="center"/>
        <w:rPr>
          <w:rFonts w:ascii="彩虹粗仿宋" w:eastAsia="彩虹粗仿宋" w:hAnsi="宋体" w:cs="Arial"/>
          <w:sz w:val="24"/>
        </w:rPr>
      </w:pPr>
    </w:p>
    <w:p w14:paraId="73F40CE4" w14:textId="77777777" w:rsidR="0092018D" w:rsidRPr="004565B1" w:rsidRDefault="0092018D" w:rsidP="0092018D">
      <w:pPr>
        <w:adjustRightInd w:val="0"/>
        <w:snapToGrid w:val="0"/>
        <w:jc w:val="center"/>
        <w:rPr>
          <w:rFonts w:ascii="彩虹粗仿宋" w:eastAsia="彩虹粗仿宋" w:hAnsi="宋体" w:cs="Arial"/>
          <w:sz w:val="24"/>
        </w:rPr>
      </w:pPr>
    </w:p>
    <w:p w14:paraId="749F71E6" w14:textId="77777777" w:rsidR="0092018D" w:rsidRPr="004565B1" w:rsidRDefault="0092018D" w:rsidP="0092018D">
      <w:pPr>
        <w:adjustRightInd w:val="0"/>
        <w:snapToGrid w:val="0"/>
        <w:jc w:val="center"/>
        <w:rPr>
          <w:rFonts w:ascii="彩虹粗仿宋" w:eastAsia="彩虹粗仿宋" w:hAnsi="宋体" w:cs="Arial"/>
          <w:sz w:val="24"/>
        </w:rPr>
      </w:pPr>
    </w:p>
    <w:p w14:paraId="23E17420" w14:textId="77777777" w:rsidR="0092018D" w:rsidRPr="004565B1" w:rsidRDefault="0092018D" w:rsidP="0092018D">
      <w:pPr>
        <w:adjustRightInd w:val="0"/>
        <w:snapToGrid w:val="0"/>
        <w:jc w:val="center"/>
        <w:rPr>
          <w:rFonts w:ascii="彩虹粗仿宋" w:eastAsia="彩虹粗仿宋" w:hAnsi="宋体" w:cs="Arial"/>
          <w:sz w:val="24"/>
        </w:rPr>
      </w:pPr>
    </w:p>
    <w:p w14:paraId="1B30B4F0" w14:textId="77777777" w:rsidR="0092018D" w:rsidRPr="004565B1" w:rsidRDefault="0092018D" w:rsidP="0092018D">
      <w:pPr>
        <w:adjustRightInd w:val="0"/>
        <w:snapToGrid w:val="0"/>
        <w:jc w:val="center"/>
        <w:rPr>
          <w:rFonts w:ascii="彩虹粗仿宋" w:eastAsia="彩虹粗仿宋" w:hAnsi="宋体" w:cs="Arial"/>
          <w:sz w:val="24"/>
        </w:rPr>
      </w:pPr>
    </w:p>
    <w:p w14:paraId="369A0F57" w14:textId="77777777" w:rsidR="0092018D" w:rsidRPr="004565B1" w:rsidRDefault="0092018D" w:rsidP="0092018D">
      <w:pPr>
        <w:adjustRightInd w:val="0"/>
        <w:snapToGrid w:val="0"/>
        <w:jc w:val="center"/>
        <w:rPr>
          <w:rFonts w:ascii="彩虹粗仿宋" w:eastAsia="彩虹粗仿宋" w:hAnsi="宋体" w:cs="Arial"/>
          <w:sz w:val="24"/>
        </w:rPr>
      </w:pPr>
    </w:p>
    <w:p w14:paraId="4F4B4044" w14:textId="0BF588C2" w:rsidR="0092018D" w:rsidRPr="004565B1" w:rsidRDefault="0092018D" w:rsidP="0092018D">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鹏扬</w:t>
      </w:r>
      <w:r w:rsidR="005D4889">
        <w:rPr>
          <w:rFonts w:ascii="彩虹粗仿宋" w:eastAsia="彩虹粗仿宋" w:hAnsi="宋体" w:cs="Arial" w:hint="eastAsia"/>
          <w:b/>
          <w:sz w:val="44"/>
        </w:rPr>
        <w:t>品质</w:t>
      </w:r>
      <w:proofErr w:type="gramEnd"/>
      <w:r w:rsidR="005D4889">
        <w:rPr>
          <w:rFonts w:ascii="彩虹粗仿宋" w:eastAsia="彩虹粗仿宋" w:hAnsi="宋体" w:cs="Arial" w:hint="eastAsia"/>
          <w:b/>
          <w:sz w:val="44"/>
        </w:rPr>
        <w:t>精选</w:t>
      </w:r>
      <w:r>
        <w:rPr>
          <w:rFonts w:ascii="彩虹粗仿宋" w:eastAsia="彩虹粗仿宋" w:hAnsi="宋体" w:cs="Arial" w:hint="eastAsia"/>
          <w:b/>
          <w:sz w:val="44"/>
        </w:rPr>
        <w:t>混合型</w:t>
      </w:r>
      <w:r w:rsidRPr="004565B1">
        <w:rPr>
          <w:rFonts w:ascii="彩虹粗仿宋" w:eastAsia="彩虹粗仿宋" w:hAnsi="宋体" w:cs="Arial" w:hint="eastAsia"/>
          <w:b/>
          <w:sz w:val="44"/>
        </w:rPr>
        <w:t>证券投资基金</w:t>
      </w:r>
    </w:p>
    <w:p w14:paraId="14ED4B5F" w14:textId="60F9E4F4" w:rsidR="0092018D" w:rsidRPr="004565B1" w:rsidRDefault="0092018D" w:rsidP="0092018D">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6E7126BE"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05E83FD0"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39E4BA8C"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16D5583D"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11A6EBAA"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4BAB8185"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0D949DF7"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197CCD9F" w14:textId="77777777" w:rsidR="0092018D" w:rsidRDefault="0092018D" w:rsidP="0092018D">
      <w:pPr>
        <w:adjustRightInd w:val="0"/>
        <w:snapToGrid w:val="0"/>
        <w:jc w:val="center"/>
        <w:outlineLvl w:val="0"/>
        <w:rPr>
          <w:rFonts w:ascii="彩虹粗仿宋" w:eastAsia="彩虹粗仿宋" w:hAnsi="宋体" w:cs="Arial"/>
          <w:sz w:val="24"/>
        </w:rPr>
      </w:pPr>
    </w:p>
    <w:p w14:paraId="63E90BC6" w14:textId="77777777" w:rsidR="0092018D" w:rsidRDefault="0092018D" w:rsidP="0092018D">
      <w:pPr>
        <w:adjustRightInd w:val="0"/>
        <w:snapToGrid w:val="0"/>
        <w:jc w:val="center"/>
        <w:outlineLvl w:val="0"/>
        <w:rPr>
          <w:rFonts w:ascii="彩虹粗仿宋" w:eastAsia="彩虹粗仿宋" w:hAnsi="宋体" w:cs="Arial"/>
          <w:sz w:val="24"/>
        </w:rPr>
      </w:pPr>
    </w:p>
    <w:p w14:paraId="7E75A1EA" w14:textId="77777777" w:rsidR="0092018D" w:rsidRDefault="0092018D" w:rsidP="0092018D">
      <w:pPr>
        <w:adjustRightInd w:val="0"/>
        <w:snapToGrid w:val="0"/>
        <w:jc w:val="center"/>
        <w:outlineLvl w:val="0"/>
        <w:rPr>
          <w:rFonts w:ascii="彩虹粗仿宋" w:eastAsia="彩虹粗仿宋" w:hAnsi="宋体" w:cs="Arial"/>
          <w:sz w:val="24"/>
        </w:rPr>
      </w:pPr>
    </w:p>
    <w:p w14:paraId="01D178EF"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5C192417"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4B8A7A32" w14:textId="77777777" w:rsidR="0092018D" w:rsidRPr="004565B1" w:rsidRDefault="0092018D" w:rsidP="0092018D">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proofErr w:type="gramStart"/>
      <w:r>
        <w:rPr>
          <w:rFonts w:ascii="彩虹粗仿宋" w:eastAsia="彩虹粗仿宋" w:hAnsi="宋体" w:cs="Arial" w:hint="eastAsia"/>
          <w:b/>
          <w:bCs/>
          <w:sz w:val="28"/>
        </w:rPr>
        <w:t>鹏扬</w:t>
      </w:r>
      <w:r w:rsidRPr="004565B1">
        <w:rPr>
          <w:rFonts w:ascii="彩虹粗仿宋" w:eastAsia="彩虹粗仿宋" w:hAnsi="宋体" w:cs="Arial" w:hint="eastAsia"/>
          <w:b/>
          <w:bCs/>
          <w:sz w:val="28"/>
        </w:rPr>
        <w:t>基金</w:t>
      </w:r>
      <w:proofErr w:type="gramEnd"/>
      <w:r w:rsidRPr="004565B1">
        <w:rPr>
          <w:rFonts w:ascii="彩虹粗仿宋" w:eastAsia="彩虹粗仿宋" w:hAnsi="宋体" w:cs="Arial" w:hint="eastAsia"/>
          <w:b/>
          <w:bCs/>
          <w:sz w:val="28"/>
        </w:rPr>
        <w:t>管理有限公司</w:t>
      </w:r>
    </w:p>
    <w:p w14:paraId="1A7EB9F7" w14:textId="09ACFA21" w:rsidR="0092018D" w:rsidRPr="004565B1" w:rsidRDefault="0092018D" w:rsidP="0092018D">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bookmarkStart w:id="0" w:name="_GoBack"/>
      <w:bookmarkEnd w:id="0"/>
    </w:p>
    <w:p w14:paraId="0AB0FE7E"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431FDF5F"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38C910CF" w14:textId="77777777" w:rsidR="0092018D" w:rsidRPr="004565B1" w:rsidRDefault="0092018D" w:rsidP="0092018D">
      <w:pPr>
        <w:adjustRightInd w:val="0"/>
        <w:snapToGrid w:val="0"/>
        <w:jc w:val="center"/>
        <w:outlineLvl w:val="0"/>
        <w:rPr>
          <w:rFonts w:ascii="彩虹粗仿宋" w:eastAsia="彩虹粗仿宋" w:hAnsi="宋体" w:cs="Arial"/>
          <w:sz w:val="24"/>
        </w:rPr>
      </w:pPr>
    </w:p>
    <w:p w14:paraId="1496B21D" w14:textId="77777777" w:rsidR="00724B2C" w:rsidRDefault="00724B2C" w:rsidP="004633AA">
      <w:pPr>
        <w:adjustRightInd w:val="0"/>
        <w:snapToGrid w:val="0"/>
        <w:outlineLvl w:val="0"/>
        <w:rPr>
          <w:rFonts w:ascii="彩虹粗仿宋" w:eastAsia="彩虹粗仿宋" w:hAnsi="宋体" w:cs="Arial"/>
          <w:sz w:val="24"/>
        </w:rPr>
      </w:pPr>
    </w:p>
    <w:p w14:paraId="30BD4685" w14:textId="33B978DF" w:rsidR="0092018D" w:rsidRPr="004565B1" w:rsidRDefault="0092018D" w:rsidP="0092018D">
      <w:pPr>
        <w:adjustRightInd w:val="0"/>
        <w:snapToGrid w:val="0"/>
        <w:outlineLvl w:val="0"/>
        <w:rPr>
          <w:rFonts w:ascii="彩虹粗仿宋" w:eastAsia="彩虹粗仿宋" w:hAnsi="宋体" w:cs="Arial"/>
          <w:bCs/>
          <w:sz w:val="24"/>
        </w:rPr>
        <w:sectPr w:rsidR="0092018D" w:rsidRPr="004565B1">
          <w:footerReference w:type="even" r:id="rId7"/>
          <w:footerReference w:type="default" r:id="rId8"/>
          <w:pgSz w:w="11906" w:h="16838" w:code="9"/>
          <w:pgMar w:top="1418" w:right="1701" w:bottom="1418" w:left="1701" w:header="851" w:footer="992" w:gutter="0"/>
          <w:cols w:space="425"/>
          <w:docGrid w:type="lines" w:linePitch="312"/>
        </w:sectPr>
      </w:pPr>
      <w:r w:rsidRPr="004565B1">
        <w:rPr>
          <w:rFonts w:ascii="彩虹粗仿宋" w:eastAsia="彩虹粗仿宋" w:hAnsi="宋体" w:cs="Arial" w:hint="eastAsia"/>
          <w:sz w:val="24"/>
        </w:rPr>
        <w:t xml:space="preserve">                            二零</w:t>
      </w:r>
      <w:r>
        <w:rPr>
          <w:rFonts w:ascii="彩虹粗仿宋" w:eastAsia="彩虹粗仿宋" w:hAnsi="宋体" w:cs="Arial" w:hint="eastAsia"/>
          <w:sz w:val="24"/>
        </w:rPr>
        <w:t>二</w:t>
      </w:r>
      <w:r w:rsidR="007B28F2">
        <w:rPr>
          <w:rFonts w:ascii="彩虹粗仿宋" w:eastAsia="彩虹粗仿宋" w:hAnsi="宋体" w:cs="Arial" w:hint="eastAsia"/>
          <w:sz w:val="24"/>
        </w:rPr>
        <w:t>二</w:t>
      </w:r>
      <w:r w:rsidRPr="004565B1">
        <w:rPr>
          <w:rFonts w:ascii="彩虹粗仿宋" w:eastAsia="彩虹粗仿宋" w:hAnsi="宋体" w:cs="Arial" w:hint="eastAsia"/>
          <w:sz w:val="24"/>
        </w:rPr>
        <w:t>年</w:t>
      </w:r>
      <w:r w:rsidR="007B28F2">
        <w:rPr>
          <w:rFonts w:ascii="彩虹粗仿宋" w:eastAsia="彩虹粗仿宋" w:hAnsi="宋体" w:cs="Arial" w:hint="eastAsia"/>
          <w:sz w:val="24"/>
        </w:rPr>
        <w:t>二</w:t>
      </w:r>
      <w:r w:rsidRPr="004565B1">
        <w:rPr>
          <w:rFonts w:ascii="彩虹粗仿宋" w:eastAsia="彩虹粗仿宋" w:hAnsi="宋体" w:cs="Arial" w:hint="eastAsia"/>
          <w:sz w:val="24"/>
        </w:rPr>
        <w:t>月</w:t>
      </w:r>
    </w:p>
    <w:p w14:paraId="68473807" w14:textId="77777777" w:rsidR="0092018D" w:rsidRPr="004565B1" w:rsidRDefault="0092018D" w:rsidP="0092018D">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0F3D4AF9" w14:textId="15CE7714" w:rsidR="0092018D" w:rsidRPr="004565B1" w:rsidRDefault="00AB575E" w:rsidP="0092018D">
      <w:pPr>
        <w:pStyle w:val="24"/>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92018D"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92018D" w:rsidRPr="004565B1">
          <w:rPr>
            <w:rStyle w:val="ab"/>
            <w:rFonts w:ascii="彩虹粗仿宋" w:eastAsia="彩虹粗仿宋" w:hAnsi="宋体" w:hint="eastAsia"/>
            <w:noProof/>
            <w:sz w:val="28"/>
            <w:szCs w:val="32"/>
          </w:rPr>
          <w:t>一、基金托管协议当事人</w:t>
        </w:r>
        <w:r w:rsidR="0092018D"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3D71F18C" w14:textId="36277292" w:rsidR="0092018D" w:rsidRPr="004565B1" w:rsidRDefault="006C7A52" w:rsidP="0092018D">
      <w:pPr>
        <w:pStyle w:val="24"/>
        <w:tabs>
          <w:tab w:val="right" w:leader="dot" w:pos="8494"/>
        </w:tabs>
        <w:rPr>
          <w:rFonts w:ascii="彩虹粗仿宋" w:eastAsia="彩虹粗仿宋" w:hAnsi="宋体"/>
          <w:noProof/>
          <w:sz w:val="28"/>
        </w:rPr>
      </w:pPr>
      <w:hyperlink w:anchor="_Toc124325886" w:history="1">
        <w:r w:rsidR="0092018D" w:rsidRPr="004565B1">
          <w:rPr>
            <w:rStyle w:val="ab"/>
            <w:rFonts w:ascii="彩虹粗仿宋" w:eastAsia="彩虹粗仿宋" w:hAnsi="宋体" w:hint="eastAsia"/>
            <w:noProof/>
            <w:sz w:val="28"/>
            <w:szCs w:val="32"/>
          </w:rPr>
          <w:t>二、基金托管协议的依据、目的和原则</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_Toc124325886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4</w:t>
        </w:r>
        <w:r w:rsidR="00AB575E" w:rsidRPr="004565B1">
          <w:rPr>
            <w:rFonts w:ascii="彩虹粗仿宋" w:eastAsia="彩虹粗仿宋" w:hAnsi="宋体" w:hint="eastAsia"/>
            <w:noProof/>
            <w:webHidden/>
            <w:sz w:val="28"/>
          </w:rPr>
          <w:fldChar w:fldCharType="end"/>
        </w:r>
      </w:hyperlink>
    </w:p>
    <w:p w14:paraId="574C5F73" w14:textId="7A864D10" w:rsidR="0092018D" w:rsidRPr="004565B1" w:rsidRDefault="006C7A52" w:rsidP="0092018D">
      <w:pPr>
        <w:pStyle w:val="24"/>
        <w:tabs>
          <w:tab w:val="right" w:leader="dot" w:pos="8494"/>
        </w:tabs>
        <w:rPr>
          <w:rFonts w:ascii="彩虹粗仿宋" w:eastAsia="彩虹粗仿宋" w:hAnsi="宋体"/>
          <w:noProof/>
          <w:sz w:val="28"/>
        </w:rPr>
      </w:pPr>
      <w:hyperlink w:anchor="_Toc124325887" w:history="1">
        <w:r w:rsidR="0092018D" w:rsidRPr="004565B1">
          <w:rPr>
            <w:rStyle w:val="ab"/>
            <w:rFonts w:ascii="彩虹粗仿宋" w:eastAsia="彩虹粗仿宋" w:hAnsi="宋体" w:hint="eastAsia"/>
            <w:noProof/>
            <w:sz w:val="28"/>
            <w:szCs w:val="32"/>
          </w:rPr>
          <w:t>三、基金托管人对基金管理人的业务监督和核查</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_Toc124325887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4</w:t>
        </w:r>
        <w:r w:rsidR="00AB575E" w:rsidRPr="004565B1">
          <w:rPr>
            <w:rFonts w:ascii="彩虹粗仿宋" w:eastAsia="彩虹粗仿宋" w:hAnsi="宋体" w:hint="eastAsia"/>
            <w:noProof/>
            <w:webHidden/>
            <w:sz w:val="28"/>
          </w:rPr>
          <w:fldChar w:fldCharType="end"/>
        </w:r>
      </w:hyperlink>
    </w:p>
    <w:p w14:paraId="27F6A595" w14:textId="5827265E" w:rsidR="0092018D" w:rsidRPr="004565B1" w:rsidRDefault="006C7A52" w:rsidP="0092018D">
      <w:pPr>
        <w:pStyle w:val="24"/>
        <w:tabs>
          <w:tab w:val="right" w:leader="dot" w:pos="8494"/>
        </w:tabs>
        <w:rPr>
          <w:rFonts w:ascii="彩虹粗仿宋" w:eastAsia="彩虹粗仿宋" w:hAnsi="宋体"/>
          <w:noProof/>
          <w:sz w:val="28"/>
        </w:rPr>
      </w:pPr>
      <w:hyperlink w:anchor="_Toc124325888" w:history="1">
        <w:r w:rsidR="0092018D" w:rsidRPr="004565B1">
          <w:rPr>
            <w:rStyle w:val="ab"/>
            <w:rFonts w:ascii="彩虹粗仿宋" w:eastAsia="彩虹粗仿宋" w:hAnsi="宋体" w:hint="eastAsia"/>
            <w:noProof/>
            <w:sz w:val="28"/>
            <w:szCs w:val="32"/>
          </w:rPr>
          <w:t>四、基金管理人对基金托管人的业务核查</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_Toc124325888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10</w:t>
        </w:r>
        <w:r w:rsidR="00AB575E" w:rsidRPr="004565B1">
          <w:rPr>
            <w:rFonts w:ascii="彩虹粗仿宋" w:eastAsia="彩虹粗仿宋" w:hAnsi="宋体" w:hint="eastAsia"/>
            <w:noProof/>
            <w:webHidden/>
            <w:sz w:val="28"/>
          </w:rPr>
          <w:fldChar w:fldCharType="end"/>
        </w:r>
      </w:hyperlink>
    </w:p>
    <w:p w14:paraId="3C3B00B3" w14:textId="16225E8F" w:rsidR="0092018D" w:rsidRPr="004565B1" w:rsidRDefault="006C7A52" w:rsidP="0092018D">
      <w:pPr>
        <w:pStyle w:val="24"/>
        <w:tabs>
          <w:tab w:val="right" w:leader="dot" w:pos="8494"/>
        </w:tabs>
        <w:rPr>
          <w:rFonts w:ascii="彩虹粗仿宋" w:eastAsia="彩虹粗仿宋" w:hAnsi="宋体"/>
          <w:noProof/>
          <w:sz w:val="28"/>
        </w:rPr>
      </w:pPr>
      <w:hyperlink w:anchor="_Toc124325889" w:history="1">
        <w:r w:rsidR="0092018D" w:rsidRPr="004565B1">
          <w:rPr>
            <w:rStyle w:val="ab"/>
            <w:rFonts w:ascii="彩虹粗仿宋" w:eastAsia="彩虹粗仿宋" w:hAnsi="宋体" w:hint="eastAsia"/>
            <w:noProof/>
            <w:sz w:val="28"/>
            <w:szCs w:val="32"/>
          </w:rPr>
          <w:t>五、基金财产的保管</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_Toc124325889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11</w:t>
        </w:r>
        <w:r w:rsidR="00AB575E" w:rsidRPr="004565B1">
          <w:rPr>
            <w:rFonts w:ascii="彩虹粗仿宋" w:eastAsia="彩虹粗仿宋" w:hAnsi="宋体" w:hint="eastAsia"/>
            <w:noProof/>
            <w:webHidden/>
            <w:sz w:val="28"/>
          </w:rPr>
          <w:fldChar w:fldCharType="end"/>
        </w:r>
      </w:hyperlink>
    </w:p>
    <w:p w14:paraId="3E969603" w14:textId="135BF079" w:rsidR="0092018D" w:rsidRPr="004565B1" w:rsidRDefault="006C7A52" w:rsidP="0092018D">
      <w:pPr>
        <w:pStyle w:val="24"/>
        <w:tabs>
          <w:tab w:val="right" w:leader="dot" w:pos="8494"/>
        </w:tabs>
        <w:rPr>
          <w:rFonts w:ascii="彩虹粗仿宋" w:eastAsia="彩虹粗仿宋" w:hAnsi="宋体"/>
          <w:noProof/>
          <w:sz w:val="28"/>
        </w:rPr>
      </w:pPr>
      <w:hyperlink w:anchor="_Toc124325890" w:history="1">
        <w:r w:rsidR="0092018D" w:rsidRPr="004565B1">
          <w:rPr>
            <w:rStyle w:val="ab"/>
            <w:rFonts w:ascii="彩虹粗仿宋" w:eastAsia="彩虹粗仿宋" w:hAnsi="宋体" w:hint="eastAsia"/>
            <w:noProof/>
            <w:sz w:val="28"/>
            <w:szCs w:val="32"/>
          </w:rPr>
          <w:t>六、指令的发送、确认及执行</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_Toc124325890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14</w:t>
        </w:r>
        <w:r w:rsidR="00AB575E" w:rsidRPr="004565B1">
          <w:rPr>
            <w:rFonts w:ascii="彩虹粗仿宋" w:eastAsia="彩虹粗仿宋" w:hAnsi="宋体" w:hint="eastAsia"/>
            <w:noProof/>
            <w:webHidden/>
            <w:sz w:val="28"/>
          </w:rPr>
          <w:fldChar w:fldCharType="end"/>
        </w:r>
      </w:hyperlink>
    </w:p>
    <w:p w14:paraId="3205D9C4" w14:textId="64FCE6E0" w:rsidR="0092018D" w:rsidRPr="004565B1" w:rsidRDefault="006C7A52" w:rsidP="0092018D">
      <w:pPr>
        <w:pStyle w:val="24"/>
        <w:tabs>
          <w:tab w:val="right" w:leader="dot" w:pos="8494"/>
        </w:tabs>
        <w:rPr>
          <w:rFonts w:ascii="彩虹粗仿宋" w:eastAsia="彩虹粗仿宋" w:hAnsi="宋体"/>
          <w:noProof/>
          <w:sz w:val="28"/>
        </w:rPr>
      </w:pPr>
      <w:hyperlink w:anchor="_Toc124325891" w:history="1">
        <w:r w:rsidR="0092018D" w:rsidRPr="004565B1">
          <w:rPr>
            <w:rStyle w:val="ab"/>
            <w:rFonts w:ascii="彩虹粗仿宋" w:eastAsia="彩虹粗仿宋" w:hAnsi="宋体" w:hint="eastAsia"/>
            <w:noProof/>
            <w:sz w:val="28"/>
            <w:szCs w:val="32"/>
          </w:rPr>
          <w:t>七、交易及清算交收安排</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_Toc124325891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16</w:t>
        </w:r>
        <w:r w:rsidR="00AB575E" w:rsidRPr="004565B1">
          <w:rPr>
            <w:rFonts w:ascii="彩虹粗仿宋" w:eastAsia="彩虹粗仿宋" w:hAnsi="宋体" w:hint="eastAsia"/>
            <w:noProof/>
            <w:webHidden/>
            <w:sz w:val="28"/>
          </w:rPr>
          <w:fldChar w:fldCharType="end"/>
        </w:r>
      </w:hyperlink>
    </w:p>
    <w:p w14:paraId="25800487" w14:textId="4E419602" w:rsidR="0092018D" w:rsidRPr="004565B1" w:rsidRDefault="006C7A52" w:rsidP="0092018D">
      <w:pPr>
        <w:pStyle w:val="24"/>
        <w:tabs>
          <w:tab w:val="right" w:leader="dot" w:pos="8494"/>
        </w:tabs>
        <w:rPr>
          <w:rFonts w:ascii="彩虹粗仿宋" w:eastAsia="彩虹粗仿宋" w:hAnsi="宋体"/>
          <w:noProof/>
          <w:sz w:val="28"/>
        </w:rPr>
      </w:pPr>
      <w:hyperlink w:anchor="_Toc124325892" w:history="1">
        <w:r w:rsidR="0092018D" w:rsidRPr="004565B1">
          <w:rPr>
            <w:rStyle w:val="ab"/>
            <w:rFonts w:ascii="彩虹粗仿宋" w:eastAsia="彩虹粗仿宋" w:hAnsi="宋体" w:hint="eastAsia"/>
            <w:noProof/>
            <w:sz w:val="28"/>
            <w:szCs w:val="32"/>
          </w:rPr>
          <w:t>八、基金资产净值计算和会计核算</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_Toc124325892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20</w:t>
        </w:r>
        <w:r w:rsidR="00AB575E" w:rsidRPr="004565B1">
          <w:rPr>
            <w:rFonts w:ascii="彩虹粗仿宋" w:eastAsia="彩虹粗仿宋" w:hAnsi="宋体" w:hint="eastAsia"/>
            <w:noProof/>
            <w:webHidden/>
            <w:sz w:val="28"/>
          </w:rPr>
          <w:fldChar w:fldCharType="end"/>
        </w:r>
      </w:hyperlink>
    </w:p>
    <w:p w14:paraId="3B3A7E18" w14:textId="62F64CBB" w:rsidR="0092018D" w:rsidRPr="004565B1" w:rsidRDefault="006C7A52" w:rsidP="0092018D">
      <w:pPr>
        <w:pStyle w:val="24"/>
        <w:tabs>
          <w:tab w:val="right" w:leader="dot" w:pos="8494"/>
        </w:tabs>
        <w:rPr>
          <w:rFonts w:ascii="彩虹粗仿宋" w:eastAsia="彩虹粗仿宋" w:hAnsi="宋体"/>
          <w:noProof/>
          <w:sz w:val="28"/>
        </w:rPr>
      </w:pPr>
      <w:hyperlink w:anchor="_Toc124325893" w:history="1">
        <w:r w:rsidR="0092018D" w:rsidRPr="004565B1">
          <w:rPr>
            <w:rStyle w:val="ab"/>
            <w:rFonts w:ascii="彩虹粗仿宋" w:eastAsia="彩虹粗仿宋" w:hAnsi="宋体" w:hint="eastAsia"/>
            <w:noProof/>
            <w:sz w:val="28"/>
            <w:szCs w:val="32"/>
          </w:rPr>
          <w:t>九、基金收益分配</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_Toc124325893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26</w:t>
        </w:r>
        <w:r w:rsidR="00AB575E" w:rsidRPr="004565B1">
          <w:rPr>
            <w:rFonts w:ascii="彩虹粗仿宋" w:eastAsia="彩虹粗仿宋" w:hAnsi="宋体" w:hint="eastAsia"/>
            <w:noProof/>
            <w:webHidden/>
            <w:sz w:val="28"/>
          </w:rPr>
          <w:fldChar w:fldCharType="end"/>
        </w:r>
      </w:hyperlink>
    </w:p>
    <w:p w14:paraId="4E042A65" w14:textId="4524BAF8" w:rsidR="0092018D" w:rsidRPr="004565B1" w:rsidRDefault="006C7A52" w:rsidP="0092018D">
      <w:pPr>
        <w:pStyle w:val="24"/>
        <w:tabs>
          <w:tab w:val="right" w:leader="dot" w:pos="8494"/>
        </w:tabs>
        <w:rPr>
          <w:rFonts w:ascii="彩虹粗仿宋" w:eastAsia="彩虹粗仿宋" w:hAnsi="宋体"/>
          <w:noProof/>
          <w:sz w:val="28"/>
        </w:rPr>
      </w:pPr>
      <w:hyperlink w:anchor="_Toc124325894" w:history="1">
        <w:r w:rsidR="0092018D" w:rsidRPr="004565B1">
          <w:rPr>
            <w:rStyle w:val="ab"/>
            <w:rFonts w:ascii="彩虹粗仿宋" w:eastAsia="彩虹粗仿宋" w:hAnsi="宋体" w:hint="eastAsia"/>
            <w:noProof/>
            <w:sz w:val="28"/>
            <w:szCs w:val="32"/>
          </w:rPr>
          <w:t>十、基金信息披露</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_Toc124325894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26</w:t>
        </w:r>
        <w:r w:rsidR="00AB575E" w:rsidRPr="004565B1">
          <w:rPr>
            <w:rFonts w:ascii="彩虹粗仿宋" w:eastAsia="彩虹粗仿宋" w:hAnsi="宋体" w:hint="eastAsia"/>
            <w:noProof/>
            <w:webHidden/>
            <w:sz w:val="28"/>
          </w:rPr>
          <w:fldChar w:fldCharType="end"/>
        </w:r>
      </w:hyperlink>
    </w:p>
    <w:p w14:paraId="10DB5011" w14:textId="4DE9897C" w:rsidR="0092018D" w:rsidRPr="004565B1" w:rsidRDefault="006C7A52" w:rsidP="0092018D">
      <w:pPr>
        <w:pStyle w:val="24"/>
        <w:tabs>
          <w:tab w:val="right" w:leader="dot" w:pos="8494"/>
        </w:tabs>
        <w:rPr>
          <w:rFonts w:ascii="彩虹粗仿宋" w:eastAsia="彩虹粗仿宋" w:hAnsi="宋体"/>
          <w:noProof/>
          <w:sz w:val="28"/>
        </w:rPr>
      </w:pPr>
      <w:hyperlink w:anchor="_Toc124325895" w:history="1">
        <w:r w:rsidR="0092018D" w:rsidRPr="004565B1">
          <w:rPr>
            <w:rStyle w:val="ab"/>
            <w:rFonts w:ascii="彩虹粗仿宋" w:eastAsia="彩虹粗仿宋" w:hAnsi="宋体" w:hint="eastAsia"/>
            <w:noProof/>
            <w:sz w:val="28"/>
            <w:szCs w:val="32"/>
          </w:rPr>
          <w:t>十一、基金费用</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_Toc124325895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28</w:t>
        </w:r>
        <w:r w:rsidR="00AB575E" w:rsidRPr="004565B1">
          <w:rPr>
            <w:rFonts w:ascii="彩虹粗仿宋" w:eastAsia="彩虹粗仿宋" w:hAnsi="宋体" w:hint="eastAsia"/>
            <w:noProof/>
            <w:webHidden/>
            <w:sz w:val="28"/>
          </w:rPr>
          <w:fldChar w:fldCharType="end"/>
        </w:r>
      </w:hyperlink>
    </w:p>
    <w:p w14:paraId="489B5AD1" w14:textId="779803F4" w:rsidR="0092018D" w:rsidRPr="004565B1" w:rsidRDefault="006C7A52" w:rsidP="0092018D">
      <w:pPr>
        <w:pStyle w:val="24"/>
        <w:tabs>
          <w:tab w:val="right" w:leader="dot" w:pos="8494"/>
        </w:tabs>
        <w:rPr>
          <w:rFonts w:ascii="彩虹粗仿宋" w:eastAsia="彩虹粗仿宋" w:hAnsi="宋体"/>
          <w:noProof/>
          <w:sz w:val="28"/>
        </w:rPr>
      </w:pPr>
      <w:hyperlink w:anchor="_Toc124325896" w:history="1">
        <w:r w:rsidR="0092018D" w:rsidRPr="004565B1">
          <w:rPr>
            <w:rStyle w:val="ab"/>
            <w:rFonts w:ascii="彩虹粗仿宋" w:eastAsia="彩虹粗仿宋" w:hAnsi="宋体" w:hint="eastAsia"/>
            <w:noProof/>
            <w:sz w:val="28"/>
            <w:szCs w:val="32"/>
          </w:rPr>
          <w:t>十二、基金份额持有人名册的保管</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_Toc124325896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30</w:t>
        </w:r>
        <w:r w:rsidR="00AB575E" w:rsidRPr="004565B1">
          <w:rPr>
            <w:rFonts w:ascii="彩虹粗仿宋" w:eastAsia="彩虹粗仿宋" w:hAnsi="宋体" w:hint="eastAsia"/>
            <w:noProof/>
            <w:webHidden/>
            <w:sz w:val="28"/>
          </w:rPr>
          <w:fldChar w:fldCharType="end"/>
        </w:r>
      </w:hyperlink>
    </w:p>
    <w:p w14:paraId="0AF7D813" w14:textId="12761867" w:rsidR="0092018D" w:rsidRPr="004565B1" w:rsidRDefault="006C7A52" w:rsidP="0092018D">
      <w:pPr>
        <w:pStyle w:val="24"/>
        <w:tabs>
          <w:tab w:val="right" w:leader="dot" w:pos="8494"/>
        </w:tabs>
        <w:rPr>
          <w:rFonts w:ascii="彩虹粗仿宋" w:eastAsia="彩虹粗仿宋" w:hAnsi="宋体"/>
          <w:noProof/>
          <w:sz w:val="28"/>
        </w:rPr>
      </w:pPr>
      <w:hyperlink w:anchor="_Toc124325897" w:history="1">
        <w:r w:rsidR="0092018D" w:rsidRPr="004565B1">
          <w:rPr>
            <w:rStyle w:val="ab"/>
            <w:rFonts w:ascii="彩虹粗仿宋" w:eastAsia="彩虹粗仿宋" w:hAnsi="宋体" w:hint="eastAsia"/>
            <w:noProof/>
            <w:sz w:val="28"/>
            <w:szCs w:val="32"/>
          </w:rPr>
          <w:t>十三、基金有关文件档案的保存</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_Toc124325897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30</w:t>
        </w:r>
        <w:r w:rsidR="00AB575E" w:rsidRPr="004565B1">
          <w:rPr>
            <w:rFonts w:ascii="彩虹粗仿宋" w:eastAsia="彩虹粗仿宋" w:hAnsi="宋体" w:hint="eastAsia"/>
            <w:noProof/>
            <w:webHidden/>
            <w:sz w:val="28"/>
          </w:rPr>
          <w:fldChar w:fldCharType="end"/>
        </w:r>
      </w:hyperlink>
    </w:p>
    <w:p w14:paraId="612903B4" w14:textId="2D2599AE" w:rsidR="0092018D" w:rsidRPr="004565B1" w:rsidRDefault="006C7A52" w:rsidP="0092018D">
      <w:pPr>
        <w:pStyle w:val="24"/>
        <w:tabs>
          <w:tab w:val="right" w:leader="dot" w:pos="8494"/>
        </w:tabs>
        <w:rPr>
          <w:rFonts w:ascii="彩虹粗仿宋" w:eastAsia="彩虹粗仿宋" w:hAnsi="宋体"/>
          <w:noProof/>
          <w:sz w:val="28"/>
        </w:rPr>
      </w:pPr>
      <w:hyperlink w:anchor="_Toc124325898" w:history="1">
        <w:r w:rsidR="0092018D" w:rsidRPr="004565B1">
          <w:rPr>
            <w:rStyle w:val="ab"/>
            <w:rFonts w:ascii="彩虹粗仿宋" w:eastAsia="彩虹粗仿宋" w:hAnsi="宋体" w:hint="eastAsia"/>
            <w:noProof/>
            <w:sz w:val="28"/>
            <w:szCs w:val="32"/>
          </w:rPr>
          <w:t>十四、基金管理人和基金托管人的更换</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_Toc124325898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30</w:t>
        </w:r>
        <w:r w:rsidR="00AB575E" w:rsidRPr="004565B1">
          <w:rPr>
            <w:rFonts w:ascii="彩虹粗仿宋" w:eastAsia="彩虹粗仿宋" w:hAnsi="宋体" w:hint="eastAsia"/>
            <w:noProof/>
            <w:webHidden/>
            <w:sz w:val="28"/>
          </w:rPr>
          <w:fldChar w:fldCharType="end"/>
        </w:r>
      </w:hyperlink>
    </w:p>
    <w:p w14:paraId="7D7FF012" w14:textId="066D1DDB" w:rsidR="0092018D" w:rsidRPr="004565B1" w:rsidRDefault="006C7A52" w:rsidP="0092018D">
      <w:pPr>
        <w:pStyle w:val="24"/>
        <w:tabs>
          <w:tab w:val="right" w:leader="dot" w:pos="8494"/>
        </w:tabs>
        <w:rPr>
          <w:rFonts w:ascii="彩虹粗仿宋" w:eastAsia="彩虹粗仿宋" w:hAnsi="宋体"/>
          <w:noProof/>
          <w:sz w:val="28"/>
        </w:rPr>
      </w:pPr>
      <w:hyperlink w:anchor="_Toc124325899" w:history="1">
        <w:r w:rsidR="0092018D" w:rsidRPr="004565B1">
          <w:rPr>
            <w:rStyle w:val="ab"/>
            <w:rFonts w:ascii="彩虹粗仿宋" w:eastAsia="彩虹粗仿宋" w:hAnsi="宋体" w:hint="eastAsia"/>
            <w:noProof/>
            <w:sz w:val="28"/>
            <w:szCs w:val="32"/>
          </w:rPr>
          <w:t>十五、禁止行为</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_Toc124325899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33</w:t>
        </w:r>
        <w:r w:rsidR="00AB575E" w:rsidRPr="004565B1">
          <w:rPr>
            <w:rFonts w:ascii="彩虹粗仿宋" w:eastAsia="彩虹粗仿宋" w:hAnsi="宋体" w:hint="eastAsia"/>
            <w:noProof/>
            <w:webHidden/>
            <w:sz w:val="28"/>
          </w:rPr>
          <w:fldChar w:fldCharType="end"/>
        </w:r>
      </w:hyperlink>
    </w:p>
    <w:p w14:paraId="3029E105" w14:textId="297E11B2" w:rsidR="0092018D" w:rsidRPr="004565B1" w:rsidRDefault="006C7A52" w:rsidP="0092018D">
      <w:pPr>
        <w:pStyle w:val="24"/>
        <w:tabs>
          <w:tab w:val="right" w:leader="dot" w:pos="8494"/>
        </w:tabs>
        <w:rPr>
          <w:rFonts w:ascii="彩虹粗仿宋" w:eastAsia="彩虹粗仿宋" w:hAnsi="宋体"/>
          <w:noProof/>
          <w:sz w:val="28"/>
        </w:rPr>
      </w:pPr>
      <w:hyperlink w:anchor="_Toc124325900" w:history="1">
        <w:r w:rsidR="0092018D" w:rsidRPr="004565B1">
          <w:rPr>
            <w:rStyle w:val="ab"/>
            <w:rFonts w:ascii="彩虹粗仿宋" w:eastAsia="彩虹粗仿宋" w:hAnsi="宋体" w:hint="eastAsia"/>
            <w:noProof/>
            <w:sz w:val="28"/>
            <w:szCs w:val="32"/>
          </w:rPr>
          <w:t>十六、托管协议的变更、终止与基金财产的清算</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_Toc124325900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33</w:t>
        </w:r>
        <w:r w:rsidR="00AB575E" w:rsidRPr="004565B1">
          <w:rPr>
            <w:rFonts w:ascii="彩虹粗仿宋" w:eastAsia="彩虹粗仿宋" w:hAnsi="宋体" w:hint="eastAsia"/>
            <w:noProof/>
            <w:webHidden/>
            <w:sz w:val="28"/>
          </w:rPr>
          <w:fldChar w:fldCharType="end"/>
        </w:r>
      </w:hyperlink>
    </w:p>
    <w:p w14:paraId="51AA47AB" w14:textId="03FB84BE" w:rsidR="0092018D" w:rsidRPr="004565B1" w:rsidRDefault="006C7A52" w:rsidP="0092018D">
      <w:pPr>
        <w:pStyle w:val="24"/>
        <w:tabs>
          <w:tab w:val="right" w:leader="dot" w:pos="8494"/>
        </w:tabs>
        <w:rPr>
          <w:rFonts w:ascii="彩虹粗仿宋" w:eastAsia="彩虹粗仿宋" w:hAnsi="宋体"/>
          <w:noProof/>
          <w:sz w:val="28"/>
        </w:rPr>
      </w:pPr>
      <w:hyperlink w:anchor="_Toc124325901" w:history="1">
        <w:r w:rsidR="0092018D" w:rsidRPr="004565B1">
          <w:rPr>
            <w:rStyle w:val="ab"/>
            <w:rFonts w:ascii="彩虹粗仿宋" w:eastAsia="彩虹粗仿宋" w:hAnsi="宋体" w:hint="eastAsia"/>
            <w:noProof/>
            <w:sz w:val="28"/>
            <w:szCs w:val="32"/>
          </w:rPr>
          <w:t>十七、违约责任</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_Toc124325901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35</w:t>
        </w:r>
        <w:r w:rsidR="00AB575E" w:rsidRPr="004565B1">
          <w:rPr>
            <w:rFonts w:ascii="彩虹粗仿宋" w:eastAsia="彩虹粗仿宋" w:hAnsi="宋体" w:hint="eastAsia"/>
            <w:noProof/>
            <w:webHidden/>
            <w:sz w:val="28"/>
          </w:rPr>
          <w:fldChar w:fldCharType="end"/>
        </w:r>
      </w:hyperlink>
    </w:p>
    <w:p w14:paraId="0C8C5692" w14:textId="0A5C894A" w:rsidR="0092018D" w:rsidRPr="004565B1" w:rsidRDefault="006C7A52" w:rsidP="0092018D">
      <w:pPr>
        <w:pStyle w:val="24"/>
        <w:tabs>
          <w:tab w:val="right" w:leader="dot" w:pos="8494"/>
        </w:tabs>
        <w:rPr>
          <w:rFonts w:ascii="彩虹粗仿宋" w:eastAsia="彩虹粗仿宋" w:hAnsi="宋体"/>
          <w:noProof/>
          <w:sz w:val="28"/>
        </w:rPr>
      </w:pPr>
      <w:hyperlink w:anchor="_Toc124325902" w:history="1">
        <w:r w:rsidR="0092018D" w:rsidRPr="004565B1">
          <w:rPr>
            <w:rStyle w:val="ab"/>
            <w:rFonts w:ascii="彩虹粗仿宋" w:eastAsia="彩虹粗仿宋" w:hAnsi="宋体" w:hint="eastAsia"/>
            <w:noProof/>
            <w:sz w:val="28"/>
            <w:szCs w:val="32"/>
          </w:rPr>
          <w:t>十八、争议解决方式</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_Toc124325902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36</w:t>
        </w:r>
        <w:r w:rsidR="00AB575E" w:rsidRPr="004565B1">
          <w:rPr>
            <w:rFonts w:ascii="彩虹粗仿宋" w:eastAsia="彩虹粗仿宋" w:hAnsi="宋体" w:hint="eastAsia"/>
            <w:noProof/>
            <w:webHidden/>
            <w:sz w:val="28"/>
          </w:rPr>
          <w:fldChar w:fldCharType="end"/>
        </w:r>
      </w:hyperlink>
    </w:p>
    <w:p w14:paraId="7EE1E4A5" w14:textId="4A4C1AAE" w:rsidR="0092018D" w:rsidRPr="004565B1" w:rsidRDefault="006C7A52" w:rsidP="0092018D">
      <w:pPr>
        <w:pStyle w:val="24"/>
        <w:tabs>
          <w:tab w:val="right" w:leader="dot" w:pos="8494"/>
        </w:tabs>
        <w:rPr>
          <w:rFonts w:ascii="彩虹粗仿宋" w:eastAsia="彩虹粗仿宋" w:hAnsi="宋体"/>
          <w:noProof/>
          <w:sz w:val="28"/>
        </w:rPr>
      </w:pPr>
      <w:hyperlink w:anchor="_Toc124325903" w:history="1">
        <w:r w:rsidR="0092018D" w:rsidRPr="004565B1">
          <w:rPr>
            <w:rStyle w:val="ab"/>
            <w:rFonts w:ascii="彩虹粗仿宋" w:eastAsia="彩虹粗仿宋" w:hAnsi="宋体" w:hint="eastAsia"/>
            <w:noProof/>
            <w:sz w:val="28"/>
            <w:szCs w:val="32"/>
          </w:rPr>
          <w:t>十九、托管协议的效力</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_Toc124325903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36</w:t>
        </w:r>
        <w:r w:rsidR="00AB575E" w:rsidRPr="004565B1">
          <w:rPr>
            <w:rFonts w:ascii="彩虹粗仿宋" w:eastAsia="彩虹粗仿宋" w:hAnsi="宋体" w:hint="eastAsia"/>
            <w:noProof/>
            <w:webHidden/>
            <w:sz w:val="28"/>
          </w:rPr>
          <w:fldChar w:fldCharType="end"/>
        </w:r>
      </w:hyperlink>
    </w:p>
    <w:p w14:paraId="3B0D8454" w14:textId="16857D08" w:rsidR="0092018D" w:rsidRPr="004565B1" w:rsidRDefault="006C7A52" w:rsidP="0092018D">
      <w:pPr>
        <w:pStyle w:val="24"/>
        <w:tabs>
          <w:tab w:val="right" w:leader="dot" w:pos="8494"/>
        </w:tabs>
        <w:rPr>
          <w:rFonts w:ascii="彩虹粗仿宋" w:eastAsia="彩虹粗仿宋" w:hAnsi="宋体"/>
          <w:noProof/>
          <w:sz w:val="28"/>
        </w:rPr>
      </w:pPr>
      <w:hyperlink w:anchor="_Toc124325904" w:history="1">
        <w:r w:rsidR="0092018D" w:rsidRPr="004565B1">
          <w:rPr>
            <w:rStyle w:val="ab"/>
            <w:rFonts w:ascii="彩虹粗仿宋" w:eastAsia="彩虹粗仿宋" w:hAnsi="宋体" w:hint="eastAsia"/>
            <w:noProof/>
            <w:sz w:val="28"/>
            <w:szCs w:val="32"/>
          </w:rPr>
          <w:t>二十、其他事项</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_Toc124325904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36</w:t>
        </w:r>
        <w:r w:rsidR="00AB575E" w:rsidRPr="004565B1">
          <w:rPr>
            <w:rFonts w:ascii="彩虹粗仿宋" w:eastAsia="彩虹粗仿宋" w:hAnsi="宋体" w:hint="eastAsia"/>
            <w:noProof/>
            <w:webHidden/>
            <w:sz w:val="28"/>
          </w:rPr>
          <w:fldChar w:fldCharType="end"/>
        </w:r>
      </w:hyperlink>
    </w:p>
    <w:p w14:paraId="109A640F" w14:textId="53617DA8" w:rsidR="0092018D" w:rsidRPr="004565B1" w:rsidRDefault="006C7A52" w:rsidP="0092018D">
      <w:pPr>
        <w:pStyle w:val="24"/>
        <w:tabs>
          <w:tab w:val="right" w:leader="dot" w:pos="8494"/>
        </w:tabs>
        <w:rPr>
          <w:rFonts w:ascii="彩虹粗仿宋" w:eastAsia="彩虹粗仿宋" w:hAnsi="宋体"/>
          <w:noProof/>
          <w:sz w:val="28"/>
        </w:rPr>
      </w:pPr>
      <w:hyperlink w:anchor="_Toc124325905" w:history="1">
        <w:r w:rsidR="0092018D" w:rsidRPr="004565B1">
          <w:rPr>
            <w:rStyle w:val="ab"/>
            <w:rFonts w:ascii="彩虹粗仿宋" w:eastAsia="彩虹粗仿宋" w:hAnsi="宋体" w:hint="eastAsia"/>
            <w:noProof/>
            <w:sz w:val="28"/>
            <w:szCs w:val="32"/>
          </w:rPr>
          <w:t>二十一、托管协议的签订</w:t>
        </w:r>
        <w:r w:rsidR="0092018D" w:rsidRPr="004565B1">
          <w:rPr>
            <w:rFonts w:ascii="彩虹粗仿宋" w:eastAsia="彩虹粗仿宋" w:hAnsi="宋体" w:hint="eastAsia"/>
            <w:noProof/>
            <w:webHidden/>
            <w:sz w:val="28"/>
          </w:rPr>
          <w:tab/>
        </w:r>
        <w:r w:rsidR="00AB575E" w:rsidRPr="004565B1">
          <w:rPr>
            <w:rFonts w:ascii="彩虹粗仿宋" w:eastAsia="彩虹粗仿宋" w:hAnsi="宋体" w:hint="eastAsia"/>
            <w:noProof/>
            <w:webHidden/>
            <w:sz w:val="28"/>
          </w:rPr>
          <w:fldChar w:fldCharType="begin"/>
        </w:r>
        <w:r w:rsidR="0092018D" w:rsidRPr="004565B1">
          <w:rPr>
            <w:rFonts w:ascii="彩虹粗仿宋" w:eastAsia="彩虹粗仿宋" w:hAnsi="宋体" w:hint="eastAsia"/>
            <w:noProof/>
            <w:webHidden/>
            <w:sz w:val="28"/>
          </w:rPr>
          <w:instrText xml:space="preserve"> PAGEREF _Toc124325905 \h </w:instrText>
        </w:r>
        <w:r w:rsidR="00AB575E" w:rsidRPr="004565B1">
          <w:rPr>
            <w:rFonts w:ascii="彩虹粗仿宋" w:eastAsia="彩虹粗仿宋" w:hAnsi="宋体" w:hint="eastAsia"/>
            <w:noProof/>
            <w:webHidden/>
            <w:sz w:val="28"/>
          </w:rPr>
        </w:r>
        <w:r w:rsidR="00AB575E" w:rsidRPr="004565B1">
          <w:rPr>
            <w:rFonts w:ascii="彩虹粗仿宋" w:eastAsia="彩虹粗仿宋" w:hAnsi="宋体" w:hint="eastAsia"/>
            <w:noProof/>
            <w:webHidden/>
            <w:sz w:val="28"/>
          </w:rPr>
          <w:fldChar w:fldCharType="separate"/>
        </w:r>
        <w:r w:rsidR="000229F9">
          <w:rPr>
            <w:rFonts w:ascii="彩虹粗仿宋" w:eastAsia="彩虹粗仿宋" w:hAnsi="宋体"/>
            <w:noProof/>
            <w:webHidden/>
            <w:sz w:val="28"/>
          </w:rPr>
          <w:t>37</w:t>
        </w:r>
        <w:r w:rsidR="00AB575E" w:rsidRPr="004565B1">
          <w:rPr>
            <w:rFonts w:ascii="彩虹粗仿宋" w:eastAsia="彩虹粗仿宋" w:hAnsi="宋体" w:hint="eastAsia"/>
            <w:noProof/>
            <w:webHidden/>
            <w:sz w:val="28"/>
          </w:rPr>
          <w:fldChar w:fldCharType="end"/>
        </w:r>
      </w:hyperlink>
    </w:p>
    <w:p w14:paraId="0DFD4940" w14:textId="77777777" w:rsidR="0092018D" w:rsidRPr="004565B1" w:rsidRDefault="00AB575E" w:rsidP="0092018D">
      <w:pPr>
        <w:rPr>
          <w:rFonts w:ascii="彩虹粗仿宋" w:eastAsia="彩虹粗仿宋"/>
          <w:sz w:val="24"/>
        </w:rPr>
      </w:pPr>
      <w:r w:rsidRPr="004565B1">
        <w:rPr>
          <w:rFonts w:ascii="彩虹粗仿宋" w:eastAsia="彩虹粗仿宋" w:hAnsi="宋体" w:hint="eastAsia"/>
          <w:sz w:val="28"/>
        </w:rPr>
        <w:lastRenderedPageBreak/>
        <w:fldChar w:fldCharType="end"/>
      </w:r>
    </w:p>
    <w:p w14:paraId="48EFDFC3" w14:textId="1A1A6710" w:rsidR="0092018D" w:rsidRPr="004565B1" w:rsidRDefault="0092018D" w:rsidP="0092018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proofErr w:type="gramStart"/>
      <w:r w:rsidR="00905876">
        <w:rPr>
          <w:rFonts w:ascii="彩虹粗仿宋" w:eastAsia="彩虹粗仿宋" w:hAnsi="宋体" w:cs="Arial" w:hint="eastAsia"/>
          <w:kern w:val="0"/>
          <w:sz w:val="24"/>
        </w:rPr>
        <w:t>鹏扬</w:t>
      </w:r>
      <w:r w:rsidRPr="004565B1">
        <w:rPr>
          <w:rFonts w:ascii="彩虹粗仿宋" w:eastAsia="彩虹粗仿宋" w:hAnsi="宋体" w:cs="Arial" w:hint="eastAsia"/>
          <w:kern w:val="0"/>
          <w:sz w:val="24"/>
        </w:rPr>
        <w:t>基金</w:t>
      </w:r>
      <w:proofErr w:type="gramEnd"/>
      <w:r w:rsidRPr="004565B1">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w:t>
      </w:r>
      <w:proofErr w:type="gramStart"/>
      <w:r w:rsidRPr="004565B1">
        <w:rPr>
          <w:rFonts w:ascii="彩虹粗仿宋" w:eastAsia="彩虹粗仿宋" w:hAnsi="宋体" w:cs="Arial" w:hint="eastAsia"/>
          <w:kern w:val="0"/>
          <w:sz w:val="24"/>
        </w:rPr>
        <w:t>发行</w:t>
      </w:r>
      <w:r w:rsidR="00905876" w:rsidRPr="00905876">
        <w:rPr>
          <w:rFonts w:ascii="彩虹粗仿宋" w:eastAsia="彩虹粗仿宋" w:hAnsi="宋体" w:cs="Arial" w:hint="eastAsia"/>
          <w:kern w:val="0"/>
          <w:sz w:val="24"/>
        </w:rPr>
        <w:t>鹏扬</w:t>
      </w:r>
      <w:r w:rsidR="005D4889">
        <w:rPr>
          <w:rFonts w:ascii="彩虹粗仿宋" w:eastAsia="彩虹粗仿宋" w:hAnsi="宋体" w:cs="Arial" w:hint="eastAsia"/>
          <w:kern w:val="0"/>
          <w:sz w:val="24"/>
        </w:rPr>
        <w:t>品质</w:t>
      </w:r>
      <w:proofErr w:type="gramEnd"/>
      <w:r w:rsidR="005D4889">
        <w:rPr>
          <w:rFonts w:ascii="彩虹粗仿宋" w:eastAsia="彩虹粗仿宋" w:hAnsi="宋体" w:cs="Arial" w:hint="eastAsia"/>
          <w:kern w:val="0"/>
          <w:sz w:val="24"/>
        </w:rPr>
        <w:t>精选</w:t>
      </w:r>
      <w:r w:rsidR="00905876" w:rsidRPr="00905876">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w:t>
      </w:r>
    </w:p>
    <w:p w14:paraId="35680891" w14:textId="77777777" w:rsidR="0092018D" w:rsidRPr="004565B1" w:rsidRDefault="0092018D" w:rsidP="0092018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31D7C83" w14:textId="01F08B69" w:rsidR="0092018D" w:rsidRPr="004565B1" w:rsidRDefault="0092018D" w:rsidP="0092018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proofErr w:type="gramStart"/>
      <w:r w:rsidR="00905876">
        <w:rPr>
          <w:rFonts w:ascii="彩虹粗仿宋" w:eastAsia="彩虹粗仿宋" w:hAnsi="宋体" w:cs="Arial" w:hint="eastAsia"/>
          <w:kern w:val="0"/>
          <w:sz w:val="24"/>
        </w:rPr>
        <w:t>鹏扬</w:t>
      </w:r>
      <w:r w:rsidRPr="004565B1">
        <w:rPr>
          <w:rFonts w:ascii="彩虹粗仿宋" w:eastAsia="彩虹粗仿宋" w:hAnsi="宋体" w:cs="Arial" w:hint="eastAsia"/>
          <w:kern w:val="0"/>
          <w:sz w:val="24"/>
        </w:rPr>
        <w:t>基金</w:t>
      </w:r>
      <w:proofErr w:type="gramEnd"/>
      <w:r w:rsidRPr="004565B1">
        <w:rPr>
          <w:rFonts w:ascii="彩虹粗仿宋" w:eastAsia="彩虹粗仿宋" w:hAnsi="宋体" w:cs="Arial" w:hint="eastAsia"/>
          <w:kern w:val="0"/>
          <w:sz w:val="24"/>
        </w:rPr>
        <w:t>管理有限公司拟担任证券投资基金的基金管理人，中国建设银行股份有限公司拟</w:t>
      </w:r>
      <w:proofErr w:type="gramStart"/>
      <w:r w:rsidRPr="004565B1">
        <w:rPr>
          <w:rFonts w:ascii="彩虹粗仿宋" w:eastAsia="彩虹粗仿宋" w:hAnsi="宋体" w:cs="Arial" w:hint="eastAsia"/>
          <w:kern w:val="0"/>
          <w:sz w:val="24"/>
        </w:rPr>
        <w:t>担任</w:t>
      </w:r>
      <w:r w:rsidR="00905876" w:rsidRPr="00905876">
        <w:rPr>
          <w:rFonts w:ascii="彩虹粗仿宋" w:eastAsia="彩虹粗仿宋" w:hAnsi="宋体" w:cs="Arial" w:hint="eastAsia"/>
          <w:kern w:val="0"/>
          <w:sz w:val="24"/>
        </w:rPr>
        <w:t>鹏扬</w:t>
      </w:r>
      <w:r w:rsidR="005D4889">
        <w:rPr>
          <w:rFonts w:ascii="彩虹粗仿宋" w:eastAsia="彩虹粗仿宋" w:hAnsi="宋体" w:cs="Arial" w:hint="eastAsia"/>
          <w:kern w:val="0"/>
          <w:sz w:val="24"/>
        </w:rPr>
        <w:t>品质</w:t>
      </w:r>
      <w:proofErr w:type="gramEnd"/>
      <w:r w:rsidR="005D4889">
        <w:rPr>
          <w:rFonts w:ascii="彩虹粗仿宋" w:eastAsia="彩虹粗仿宋" w:hAnsi="宋体" w:cs="Arial" w:hint="eastAsia"/>
          <w:kern w:val="0"/>
          <w:sz w:val="24"/>
        </w:rPr>
        <w:t>精选</w:t>
      </w:r>
      <w:r w:rsidR="00905876" w:rsidRPr="00905876">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证券投资基金的基金托管人；</w:t>
      </w:r>
    </w:p>
    <w:p w14:paraId="4D3EA5A0" w14:textId="77777777" w:rsidR="0092018D" w:rsidRPr="004565B1" w:rsidRDefault="0092018D" w:rsidP="0092018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为明确证券投资基金的基金管理人和基金托管人之间的权利义务关系，特制订本托管协议；</w:t>
      </w:r>
    </w:p>
    <w:p w14:paraId="7764C4A9" w14:textId="0420F046" w:rsidR="0092018D" w:rsidRDefault="0092018D" w:rsidP="0092018D">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905876" w:rsidRPr="00905876">
        <w:rPr>
          <w:rFonts w:ascii="彩虹粗仿宋" w:eastAsia="彩虹粗仿宋" w:hAnsi="宋体" w:cs="Arial" w:hint="eastAsia"/>
          <w:kern w:val="0"/>
          <w:sz w:val="24"/>
          <w:lang w:val="en-GB"/>
        </w:rPr>
        <w:t>鹏扬</w:t>
      </w:r>
      <w:r w:rsidR="005D4889">
        <w:rPr>
          <w:rFonts w:ascii="彩虹粗仿宋" w:eastAsia="彩虹粗仿宋" w:hAnsi="宋体" w:cs="Arial" w:hint="eastAsia"/>
          <w:kern w:val="0"/>
          <w:sz w:val="24"/>
          <w:lang w:val="en-GB"/>
        </w:rPr>
        <w:t>品质精选</w:t>
      </w:r>
      <w:r w:rsidR="00905876" w:rsidRPr="00905876">
        <w:rPr>
          <w:rFonts w:ascii="彩虹粗仿宋" w:eastAsia="彩虹粗仿宋" w:hAnsi="宋体" w:cs="Arial" w:hint="eastAsia"/>
          <w:kern w:val="0"/>
          <w:sz w:val="24"/>
          <w:lang w:val="en-GB"/>
        </w:rPr>
        <w:t>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6FD989EB" w14:textId="77777777" w:rsidR="002B76D0" w:rsidRPr="004565B1" w:rsidRDefault="002B76D0" w:rsidP="0092018D">
      <w:pPr>
        <w:widowControl/>
        <w:adjustRightInd w:val="0"/>
        <w:snapToGrid w:val="0"/>
        <w:ind w:firstLineChars="200" w:firstLine="480"/>
        <w:rPr>
          <w:rFonts w:ascii="彩虹粗仿宋" w:eastAsia="彩虹粗仿宋" w:hAnsi="宋体" w:cs="Arial"/>
          <w:kern w:val="0"/>
          <w:sz w:val="24"/>
          <w:lang w:val="en-GB"/>
        </w:rPr>
      </w:pPr>
      <w:r w:rsidRPr="002B76D0">
        <w:rPr>
          <w:rFonts w:ascii="彩虹粗仿宋" w:eastAsia="彩虹粗仿宋" w:hAnsi="宋体" w:cs="Arial" w:hint="eastAsia"/>
          <w:kern w:val="0"/>
          <w:sz w:val="24"/>
          <w:lang w:val="en-GB"/>
        </w:rPr>
        <w:t>若本基金实施</w:t>
      </w:r>
      <w:proofErr w:type="gramStart"/>
      <w:r w:rsidRPr="002B76D0">
        <w:rPr>
          <w:rFonts w:ascii="彩虹粗仿宋" w:eastAsia="彩虹粗仿宋" w:hAnsi="宋体" w:cs="Arial" w:hint="eastAsia"/>
          <w:kern w:val="0"/>
          <w:sz w:val="24"/>
          <w:lang w:val="en-GB"/>
        </w:rPr>
        <w:t>侧袋机制</w:t>
      </w:r>
      <w:proofErr w:type="gramEnd"/>
      <w:r w:rsidRPr="002B76D0">
        <w:rPr>
          <w:rFonts w:ascii="彩虹粗仿宋" w:eastAsia="彩虹粗仿宋" w:hAnsi="宋体" w:cs="Arial" w:hint="eastAsia"/>
          <w:kern w:val="0"/>
          <w:sz w:val="24"/>
          <w:lang w:val="en-GB"/>
        </w:rPr>
        <w:t>的，</w:t>
      </w:r>
      <w:proofErr w:type="gramStart"/>
      <w:r w:rsidRPr="002B76D0">
        <w:rPr>
          <w:rFonts w:ascii="彩虹粗仿宋" w:eastAsia="彩虹粗仿宋" w:hAnsi="宋体" w:cs="Arial" w:hint="eastAsia"/>
          <w:kern w:val="0"/>
          <w:sz w:val="24"/>
          <w:lang w:val="en-GB"/>
        </w:rPr>
        <w:t>侧袋机制</w:t>
      </w:r>
      <w:proofErr w:type="gramEnd"/>
      <w:r w:rsidRPr="002B76D0">
        <w:rPr>
          <w:rFonts w:ascii="彩虹粗仿宋" w:eastAsia="彩虹粗仿宋" w:hAnsi="宋体" w:cs="Arial" w:hint="eastAsia"/>
          <w:kern w:val="0"/>
          <w:sz w:val="24"/>
          <w:lang w:val="en-GB"/>
        </w:rPr>
        <w:t>实施期间的相关安排</w:t>
      </w:r>
      <w:proofErr w:type="gramStart"/>
      <w:r w:rsidRPr="002B76D0">
        <w:rPr>
          <w:rFonts w:ascii="彩虹粗仿宋" w:eastAsia="彩虹粗仿宋" w:hAnsi="宋体" w:cs="Arial" w:hint="eastAsia"/>
          <w:kern w:val="0"/>
          <w:sz w:val="24"/>
          <w:lang w:val="en-GB"/>
        </w:rPr>
        <w:t>见基金</w:t>
      </w:r>
      <w:proofErr w:type="gramEnd"/>
      <w:r w:rsidRPr="002B76D0">
        <w:rPr>
          <w:rFonts w:ascii="彩虹粗仿宋" w:eastAsia="彩虹粗仿宋" w:hAnsi="宋体" w:cs="Arial" w:hint="eastAsia"/>
          <w:kern w:val="0"/>
          <w:sz w:val="24"/>
          <w:lang w:val="en-GB"/>
        </w:rPr>
        <w:t>合同和招募说明书的规定。</w:t>
      </w:r>
    </w:p>
    <w:p w14:paraId="078CE666" w14:textId="77777777" w:rsidR="0092018D" w:rsidRPr="004565B1" w:rsidRDefault="0092018D" w:rsidP="0092018D">
      <w:pPr>
        <w:rPr>
          <w:rFonts w:ascii="彩虹粗仿宋" w:eastAsia="彩虹粗仿宋"/>
          <w:sz w:val="24"/>
          <w:lang w:val="en-GB"/>
        </w:rPr>
      </w:pPr>
    </w:p>
    <w:p w14:paraId="436F8B6E" w14:textId="77777777" w:rsidR="0092018D" w:rsidRPr="004565B1" w:rsidRDefault="0092018D" w:rsidP="0092018D">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2944D387"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5073B058" w14:textId="77777777" w:rsidR="00724B2C" w:rsidRDefault="0092018D" w:rsidP="004633AA">
      <w:pPr>
        <w:adjustRightInd w:val="0"/>
        <w:snapToGrid w:val="0"/>
        <w:ind w:firstLineChars="200" w:firstLine="480"/>
        <w:outlineLvl w:val="0"/>
        <w:rPr>
          <w:rFonts w:ascii="彩虹粗仿宋" w:eastAsia="彩虹粗仿宋" w:hAnsi="宋体" w:cs="Arial"/>
          <w:sz w:val="24"/>
        </w:rPr>
      </w:pPr>
      <w:r w:rsidRPr="001A26CA">
        <w:rPr>
          <w:rFonts w:ascii="彩虹粗仿宋" w:eastAsia="彩虹粗仿宋" w:hAnsi="宋体" w:cs="Arial" w:hint="eastAsia"/>
          <w:sz w:val="24"/>
        </w:rPr>
        <w:t>名称：</w:t>
      </w:r>
      <w:proofErr w:type="gramStart"/>
      <w:r w:rsidRPr="001A26CA">
        <w:rPr>
          <w:rFonts w:ascii="彩虹粗仿宋" w:eastAsia="彩虹粗仿宋" w:hAnsi="宋体" w:cs="Arial" w:hint="eastAsia"/>
          <w:sz w:val="24"/>
        </w:rPr>
        <w:t>鹏扬基金</w:t>
      </w:r>
      <w:proofErr w:type="gramEnd"/>
      <w:r w:rsidRPr="001A26CA">
        <w:rPr>
          <w:rFonts w:ascii="彩虹粗仿宋" w:eastAsia="彩虹粗仿宋" w:hAnsi="宋体" w:cs="Arial" w:hint="eastAsia"/>
          <w:sz w:val="24"/>
        </w:rPr>
        <w:t>管理有限公司</w:t>
      </w:r>
    </w:p>
    <w:p w14:paraId="7FE71CE1" w14:textId="77777777" w:rsidR="0092018D" w:rsidRPr="001A26CA" w:rsidRDefault="0092018D" w:rsidP="0092018D">
      <w:pPr>
        <w:adjustRightInd w:val="0"/>
        <w:snapToGrid w:val="0"/>
        <w:ind w:firstLineChars="200" w:firstLine="480"/>
        <w:outlineLvl w:val="0"/>
        <w:rPr>
          <w:rFonts w:ascii="彩虹粗仿宋" w:eastAsia="彩虹粗仿宋" w:hAnsi="宋体" w:cs="Arial"/>
          <w:sz w:val="24"/>
        </w:rPr>
      </w:pPr>
      <w:r w:rsidRPr="001A26CA">
        <w:rPr>
          <w:rFonts w:ascii="彩虹粗仿宋" w:eastAsia="彩虹粗仿宋" w:hAnsi="宋体" w:cs="Arial" w:hint="eastAsia"/>
          <w:sz w:val="24"/>
        </w:rPr>
        <w:t>住所：中国（上海）自由贸易试验区栖霞路120号3层302室</w:t>
      </w:r>
    </w:p>
    <w:p w14:paraId="604BD9D3" w14:textId="77777777" w:rsidR="00724B2C" w:rsidRDefault="0092018D" w:rsidP="004633AA">
      <w:pPr>
        <w:adjustRightInd w:val="0"/>
        <w:snapToGrid w:val="0"/>
        <w:ind w:firstLineChars="200" w:firstLine="480"/>
        <w:outlineLvl w:val="0"/>
        <w:rPr>
          <w:rFonts w:ascii="彩虹粗仿宋" w:eastAsia="彩虹粗仿宋" w:hAnsi="宋体" w:cs="Arial"/>
          <w:sz w:val="24"/>
        </w:rPr>
      </w:pPr>
      <w:r w:rsidRPr="001A26CA">
        <w:rPr>
          <w:rFonts w:ascii="彩虹粗仿宋" w:eastAsia="彩虹粗仿宋" w:hAnsi="宋体" w:cs="Arial" w:hint="eastAsia"/>
          <w:sz w:val="24"/>
        </w:rPr>
        <w:t>法定代表人：杨爱斌</w:t>
      </w:r>
    </w:p>
    <w:p w14:paraId="58F057AE" w14:textId="0D0D0491" w:rsidR="00724B2C" w:rsidRDefault="0092018D" w:rsidP="004633AA">
      <w:pPr>
        <w:adjustRightInd w:val="0"/>
        <w:snapToGrid w:val="0"/>
        <w:ind w:firstLineChars="200" w:firstLine="480"/>
        <w:outlineLvl w:val="0"/>
        <w:rPr>
          <w:rFonts w:ascii="彩虹粗仿宋" w:eastAsia="彩虹粗仿宋" w:hAnsi="宋体" w:cs="Arial"/>
          <w:sz w:val="24"/>
        </w:rPr>
      </w:pPr>
      <w:r w:rsidRPr="001A26CA">
        <w:rPr>
          <w:rFonts w:ascii="彩虹粗仿宋" w:eastAsia="彩虹粗仿宋" w:hAnsi="宋体" w:cs="Arial" w:hint="eastAsia"/>
          <w:sz w:val="24"/>
        </w:rPr>
        <w:t>设立日期：2016年7月6日</w:t>
      </w:r>
    </w:p>
    <w:p w14:paraId="17609ADC" w14:textId="6B429642" w:rsidR="00724B2C" w:rsidRDefault="0092018D" w:rsidP="004633AA">
      <w:pPr>
        <w:adjustRightInd w:val="0"/>
        <w:snapToGrid w:val="0"/>
        <w:ind w:firstLineChars="200" w:firstLine="480"/>
        <w:outlineLvl w:val="0"/>
        <w:rPr>
          <w:rFonts w:ascii="彩虹粗仿宋" w:eastAsia="彩虹粗仿宋" w:hAnsi="宋体" w:cs="Arial"/>
          <w:sz w:val="24"/>
        </w:rPr>
      </w:pPr>
      <w:r w:rsidRPr="001A26CA">
        <w:rPr>
          <w:rFonts w:ascii="彩虹粗仿宋" w:eastAsia="彩虹粗仿宋" w:hAnsi="宋体" w:cs="Arial" w:hint="eastAsia"/>
          <w:sz w:val="24"/>
        </w:rPr>
        <w:t>批准设立机关及批准设立文号：中国证监会证监许可[2016]1453号</w:t>
      </w:r>
    </w:p>
    <w:p w14:paraId="7021ABEE" w14:textId="77777777" w:rsidR="00724B2C" w:rsidRDefault="0092018D" w:rsidP="004633AA">
      <w:pPr>
        <w:adjustRightInd w:val="0"/>
        <w:snapToGrid w:val="0"/>
        <w:ind w:firstLineChars="200" w:firstLine="480"/>
        <w:outlineLvl w:val="0"/>
        <w:rPr>
          <w:rFonts w:ascii="彩虹粗仿宋" w:eastAsia="彩虹粗仿宋" w:hAnsi="宋体" w:cs="Arial"/>
          <w:sz w:val="24"/>
        </w:rPr>
      </w:pPr>
      <w:r w:rsidRPr="001A26CA">
        <w:rPr>
          <w:rFonts w:ascii="彩虹粗仿宋" w:eastAsia="彩虹粗仿宋" w:hAnsi="宋体" w:cs="Arial" w:hint="eastAsia"/>
          <w:sz w:val="24"/>
        </w:rPr>
        <w:t>组织形式：有限责任公司</w:t>
      </w:r>
    </w:p>
    <w:p w14:paraId="56CDCAA3" w14:textId="77777777" w:rsidR="00724B2C" w:rsidRDefault="0092018D" w:rsidP="004633AA">
      <w:pPr>
        <w:adjustRightInd w:val="0"/>
        <w:snapToGrid w:val="0"/>
        <w:ind w:firstLineChars="200" w:firstLine="480"/>
        <w:outlineLvl w:val="0"/>
        <w:rPr>
          <w:rFonts w:ascii="彩虹粗仿宋" w:eastAsia="彩虹粗仿宋" w:hAnsi="宋体" w:cs="Arial"/>
          <w:sz w:val="24"/>
        </w:rPr>
      </w:pPr>
      <w:r w:rsidRPr="001A26CA">
        <w:rPr>
          <w:rFonts w:ascii="彩虹粗仿宋" w:eastAsia="彩虹粗仿宋" w:hAnsi="宋体" w:cs="Arial" w:hint="eastAsia"/>
          <w:sz w:val="24"/>
        </w:rPr>
        <w:t>注册资本：1.18亿</w:t>
      </w:r>
      <w:r w:rsidR="00AB575E" w:rsidRPr="004633AA">
        <w:rPr>
          <w:rFonts w:eastAsia="彩虹粗仿宋" w:cs="Arial" w:hint="eastAsia"/>
        </w:rPr>
        <w:t>元</w:t>
      </w:r>
      <w:r w:rsidRPr="001A26CA">
        <w:rPr>
          <w:rFonts w:ascii="彩虹粗仿宋" w:eastAsia="彩虹粗仿宋" w:hAnsi="宋体" w:cs="Arial" w:hint="eastAsia"/>
          <w:sz w:val="24"/>
        </w:rPr>
        <w:t>人民币</w:t>
      </w:r>
    </w:p>
    <w:p w14:paraId="4CB3C5EE" w14:textId="361CB719" w:rsidR="00724B2C" w:rsidRDefault="0092018D" w:rsidP="00184790">
      <w:pPr>
        <w:adjustRightInd w:val="0"/>
        <w:snapToGrid w:val="0"/>
        <w:ind w:firstLineChars="200" w:firstLine="480"/>
        <w:outlineLvl w:val="0"/>
        <w:rPr>
          <w:rFonts w:ascii="彩虹粗仿宋" w:eastAsia="彩虹粗仿宋" w:hAnsi="宋体" w:cs="Arial"/>
          <w:sz w:val="24"/>
        </w:rPr>
      </w:pPr>
      <w:r w:rsidRPr="001A26CA">
        <w:rPr>
          <w:rFonts w:ascii="彩虹粗仿宋" w:eastAsia="彩虹粗仿宋" w:hAnsi="宋体" w:cs="Arial" w:hint="eastAsia"/>
          <w:sz w:val="24"/>
        </w:rPr>
        <w:t>存续期限：持续经营</w:t>
      </w:r>
    </w:p>
    <w:p w14:paraId="27BD0E8F" w14:textId="77777777" w:rsidR="0092018D" w:rsidRDefault="0092018D" w:rsidP="0092018D">
      <w:pPr>
        <w:adjustRightInd w:val="0"/>
        <w:snapToGrid w:val="0"/>
        <w:ind w:firstLineChars="200" w:firstLine="480"/>
        <w:outlineLvl w:val="0"/>
        <w:rPr>
          <w:rFonts w:ascii="彩虹粗仿宋" w:eastAsia="彩虹粗仿宋" w:hAnsi="宋体" w:cs="Arial"/>
          <w:sz w:val="24"/>
        </w:rPr>
      </w:pPr>
      <w:r w:rsidRPr="001A26CA">
        <w:rPr>
          <w:rFonts w:ascii="彩虹粗仿宋" w:eastAsia="彩虹粗仿宋" w:hAnsi="宋体" w:cs="Arial" w:hint="eastAsia"/>
          <w:sz w:val="24"/>
        </w:rPr>
        <w:t>联系电话：010-68105888</w:t>
      </w:r>
    </w:p>
    <w:p w14:paraId="1AE44849"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42B5E52C"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57259BD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58D8F65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166FB3B7"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564E1EDD"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法定代表人：</w:t>
      </w:r>
      <w:r>
        <w:rPr>
          <w:rFonts w:ascii="彩虹粗仿宋" w:eastAsia="彩虹粗仿宋" w:hAnsi="宋体" w:cs="Arial" w:hint="eastAsia"/>
          <w:sz w:val="24"/>
        </w:rPr>
        <w:t>田国立</w:t>
      </w:r>
    </w:p>
    <w:p w14:paraId="0E02E4A5"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200A580C"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47E0907D"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0D13D3DF"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4CB3B7ED"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25A3D57E" w14:textId="77777777" w:rsidR="0092018D" w:rsidRPr="004565B1" w:rsidRDefault="0092018D" w:rsidP="0092018D">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94206D0" w14:textId="77777777" w:rsidR="0092018D" w:rsidRPr="004565B1" w:rsidRDefault="0092018D" w:rsidP="0092018D">
      <w:pPr>
        <w:rPr>
          <w:rFonts w:ascii="彩虹粗仿宋" w:eastAsia="彩虹粗仿宋"/>
          <w:sz w:val="24"/>
        </w:rPr>
      </w:pPr>
    </w:p>
    <w:p w14:paraId="150C0A58" w14:textId="77777777" w:rsidR="0092018D" w:rsidRPr="004565B1" w:rsidRDefault="0092018D" w:rsidP="0092018D">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09F58EF7" w14:textId="77777777" w:rsidR="0092018D" w:rsidRPr="004565B1" w:rsidRDefault="0092018D" w:rsidP="0092018D">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C7A47A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6A1C057E"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00BB094" w14:textId="77777777" w:rsidR="0092018D" w:rsidRPr="004565B1" w:rsidRDefault="0092018D" w:rsidP="0092018D">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B81F6A1"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73DF68A9"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CBF0411" w14:textId="77777777" w:rsidR="0092018D" w:rsidRPr="004565B1" w:rsidRDefault="0092018D" w:rsidP="0092018D">
      <w:pPr>
        <w:rPr>
          <w:rFonts w:ascii="彩虹粗仿宋" w:eastAsia="彩虹粗仿宋"/>
          <w:sz w:val="24"/>
        </w:rPr>
      </w:pPr>
    </w:p>
    <w:p w14:paraId="270BF6F0" w14:textId="77777777" w:rsidR="0092018D" w:rsidRPr="004565B1" w:rsidRDefault="0092018D" w:rsidP="0092018D">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110D2B35"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6BDA465" w14:textId="77777777" w:rsidR="0092018D" w:rsidRPr="00546CCB" w:rsidRDefault="0092018D" w:rsidP="0092018D">
      <w:pPr>
        <w:adjustRightInd w:val="0"/>
        <w:snapToGrid w:val="0"/>
        <w:ind w:firstLineChars="200" w:firstLine="480"/>
        <w:rPr>
          <w:rFonts w:ascii="彩虹粗仿宋" w:hAnsi="宋体"/>
          <w:sz w:val="24"/>
        </w:rPr>
      </w:pPr>
      <w:r w:rsidRPr="0092018D">
        <w:rPr>
          <w:rFonts w:ascii="彩虹粗仿宋" w:eastAsia="彩虹粗仿宋" w:hAnsi="宋体" w:cs="Arial" w:hint="eastAsia"/>
          <w:sz w:val="24"/>
        </w:rPr>
        <w:lastRenderedPageBreak/>
        <w:t>本基金的投资范围为具有良好流动性的金融工具，包括国内依法发行上市的股票（包括主板、创业板及其他中国证监会核准或注册上市的股票、存托凭证）、内地与香港股票市场交易互联互通机制下允许投资的香港联合交易所上市的股票（以下简称港股通标的股票）、债券（包括国债、央行票据、金融债、地方政府债、企业债、公司债、中期票据、短期融资券、超短期融资券、次级债券、政府支持债券、可转债、可交换债、可分离交易可转债的纯债部分及其他经中国证监会允许投资的债券）、股指期货、国债期货、股票期权、货币市场工具、银行存款（包括协议存款、定期存款及其他银行存款）、同业存单、资产支持证券、债券回购、信用衍生品以及法律法规或中国证监会允许基金投资的其他金融工具。本基金可以根据有关法律法规的规定参与融资业务。</w:t>
      </w:r>
    </w:p>
    <w:p w14:paraId="14589C99" w14:textId="77777777" w:rsidR="00413C68" w:rsidRPr="00413C68" w:rsidRDefault="00413C68" w:rsidP="00413C68">
      <w:pPr>
        <w:adjustRightInd w:val="0"/>
        <w:snapToGrid w:val="0"/>
        <w:ind w:firstLineChars="200" w:firstLine="480"/>
        <w:rPr>
          <w:rFonts w:ascii="彩虹粗仿宋" w:eastAsia="彩虹粗仿宋"/>
          <w:sz w:val="24"/>
          <w:szCs w:val="30"/>
        </w:rPr>
      </w:pPr>
      <w:r w:rsidRPr="00413C68">
        <w:rPr>
          <w:rFonts w:ascii="彩虹粗仿宋" w:eastAsia="彩虹粗仿宋" w:hint="eastAsia"/>
          <w:sz w:val="24"/>
          <w:szCs w:val="30"/>
        </w:rPr>
        <w:t>如法律法规或监管机构以后允许基金投资其他品种，基金管理人在履行适当程序后，可以将其纳入投资范围。</w:t>
      </w:r>
    </w:p>
    <w:p w14:paraId="267C4E42" w14:textId="01897B4E" w:rsidR="00413C68" w:rsidRPr="004565B1" w:rsidRDefault="00413C68" w:rsidP="00413C68">
      <w:pPr>
        <w:adjustRightInd w:val="0"/>
        <w:snapToGrid w:val="0"/>
        <w:ind w:firstLineChars="200" w:firstLine="480"/>
        <w:rPr>
          <w:rFonts w:ascii="彩虹粗仿宋" w:eastAsia="彩虹粗仿宋"/>
          <w:sz w:val="24"/>
          <w:szCs w:val="30"/>
        </w:rPr>
      </w:pPr>
      <w:r w:rsidRPr="00413C68">
        <w:rPr>
          <w:rFonts w:ascii="彩虹粗仿宋" w:eastAsia="彩虹粗仿宋" w:hint="eastAsia"/>
          <w:sz w:val="24"/>
          <w:szCs w:val="30"/>
        </w:rPr>
        <w:t>基金的投资组合比例为：股票资产占基金资产的60%-95%（其中投资于港股通标的股票的比例不得超过本基金所投资股票资产的50%）。每个交易日日终在扣除国债期货、股指期货和股票期权合约需缴纳的交易保证金后，本基金持有现金或者到期日在1年以内的政府债券不低于基金资产净值的5%，其中现金不包括结算备付金、存出保证金、应收申购款等。</w:t>
      </w:r>
    </w:p>
    <w:p w14:paraId="09D3080E" w14:textId="77777777" w:rsidR="0092018D" w:rsidRPr="004565B1" w:rsidRDefault="0092018D" w:rsidP="0092018D">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EF07824" w14:textId="0D18749E"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（1）本基金股票资产占基金资产的比例为60%-95%，投资于港股通标的股票的比例不得不得超过本基金所投资股票资产的50%。</w:t>
      </w:r>
    </w:p>
    <w:p w14:paraId="0A3DB6DA" w14:textId="6F45E99F"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2）本基金每个交易日日终在扣除国债期货、股指期货和股票期权合约需缴纳的交易保证金后，保持不低于基金资产净值5%的现金或者到期日在一年以内的政府债券，其中，现金不包括结算备付金、存出保证金、应收申购款等。</w:t>
      </w:r>
    </w:p>
    <w:p w14:paraId="7C9C7E64" w14:textId="4B6B140D"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（3）本基金持有一家公司发行的证券</w:t>
      </w:r>
      <w:r w:rsidR="00AB575E" w:rsidRPr="004633AA">
        <w:rPr>
          <w:rFonts w:ascii="彩虹粗仿宋" w:eastAsia="彩虹粗仿宋" w:hint="eastAsia"/>
          <w:sz w:val="24"/>
        </w:rPr>
        <w:t>（同一家公司在</w:t>
      </w:r>
      <w:r w:rsidRPr="0092018D">
        <w:rPr>
          <w:rFonts w:ascii="彩虹粗仿宋" w:eastAsia="彩虹粗仿宋" w:hint="eastAsia"/>
          <w:sz w:val="24"/>
        </w:rPr>
        <w:t>内地</w:t>
      </w:r>
      <w:r w:rsidR="00AB575E" w:rsidRPr="004633AA">
        <w:rPr>
          <w:rFonts w:ascii="彩虹粗仿宋" w:eastAsia="彩虹粗仿宋" w:hint="eastAsia"/>
          <w:sz w:val="24"/>
        </w:rPr>
        <w:t>和香港同时上市的</w:t>
      </w:r>
      <w:r w:rsidR="00AB575E" w:rsidRPr="004633AA">
        <w:rPr>
          <w:rFonts w:ascii="彩虹粗仿宋" w:eastAsia="彩虹粗仿宋"/>
          <w:sz w:val="24"/>
        </w:rPr>
        <w:t>A+H</w:t>
      </w:r>
      <w:r w:rsidR="00AB575E" w:rsidRPr="004633AA">
        <w:rPr>
          <w:rFonts w:ascii="彩虹粗仿宋" w:eastAsia="彩虹粗仿宋" w:hint="eastAsia"/>
          <w:sz w:val="24"/>
        </w:rPr>
        <w:t>股</w:t>
      </w:r>
      <w:r w:rsidRPr="0092018D">
        <w:rPr>
          <w:rFonts w:ascii="彩虹粗仿宋" w:eastAsia="彩虹粗仿宋" w:hint="eastAsia"/>
          <w:sz w:val="24"/>
        </w:rPr>
        <w:t>合并</w:t>
      </w:r>
      <w:r w:rsidR="00AB575E" w:rsidRPr="004633AA">
        <w:rPr>
          <w:rFonts w:ascii="彩虹粗仿宋" w:eastAsia="彩虹粗仿宋" w:hint="eastAsia"/>
          <w:sz w:val="24"/>
        </w:rPr>
        <w:t>计算</w:t>
      </w:r>
      <w:r w:rsidRPr="0092018D">
        <w:rPr>
          <w:rFonts w:ascii="彩虹粗仿宋" w:eastAsia="彩虹粗仿宋" w:hint="eastAsia"/>
          <w:sz w:val="24"/>
        </w:rPr>
        <w:t>），其市值不超过基金资产净值的10%。</w:t>
      </w:r>
    </w:p>
    <w:p w14:paraId="24441F7F" w14:textId="7DA5A6D9"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（4）本基金管理人管理的</w:t>
      </w:r>
      <w:r w:rsidR="00C6598C">
        <w:rPr>
          <w:rFonts w:ascii="彩虹粗仿宋" w:eastAsia="彩虹粗仿宋" w:hint="eastAsia"/>
          <w:sz w:val="24"/>
        </w:rPr>
        <w:t>且在本基金托管人处托管的</w:t>
      </w:r>
      <w:r w:rsidRPr="0092018D">
        <w:rPr>
          <w:rFonts w:ascii="彩虹粗仿宋" w:eastAsia="彩虹粗仿宋" w:hint="eastAsia"/>
          <w:sz w:val="24"/>
        </w:rPr>
        <w:t>全部基金持有一家公司发行的证券（同一家公司在内地和香港同时上市的A+H股合并计算），不超过该证券的10%；完全按照有关指数的构成比例进行证券投资的基金品种可以不受此条款规定的比例限制。</w:t>
      </w:r>
    </w:p>
    <w:p w14:paraId="64790E7F" w14:textId="77777777"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（5）本基金投资于资产支持证券时，需遵守下列投资限制：</w:t>
      </w:r>
    </w:p>
    <w:p w14:paraId="132E034B" w14:textId="56FEC133"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①本基金投资于同一原始权益人的各类资产支持证券的比例，不得超过基金资产净值的10%；</w:t>
      </w:r>
    </w:p>
    <w:p w14:paraId="67410FF6" w14:textId="60F951D5"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②本基金持有的全部资产支持证券，其市值不得超过基金资产净值的20%；</w:t>
      </w:r>
    </w:p>
    <w:p w14:paraId="460E47A7" w14:textId="60F59245"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③本基金持有的同一（指同一信用级别）资产支持证券的比例，不得超过该资</w:t>
      </w:r>
      <w:r w:rsidRPr="0092018D">
        <w:rPr>
          <w:rFonts w:ascii="彩虹粗仿宋" w:eastAsia="彩虹粗仿宋" w:hint="eastAsia"/>
          <w:sz w:val="24"/>
        </w:rPr>
        <w:lastRenderedPageBreak/>
        <w:t>产支持证券规模的10%；</w:t>
      </w:r>
    </w:p>
    <w:p w14:paraId="2CDFB21A" w14:textId="47F9409A"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④本基金管理人管理的</w:t>
      </w:r>
      <w:r w:rsidR="00C6598C">
        <w:rPr>
          <w:rFonts w:ascii="彩虹粗仿宋" w:eastAsia="彩虹粗仿宋" w:hint="eastAsia"/>
          <w:sz w:val="24"/>
        </w:rPr>
        <w:t>且在本基金托管人处托管的</w:t>
      </w:r>
      <w:r w:rsidRPr="0092018D">
        <w:rPr>
          <w:rFonts w:ascii="彩虹粗仿宋" w:eastAsia="彩虹粗仿宋" w:hint="eastAsia"/>
          <w:sz w:val="24"/>
        </w:rPr>
        <w:t>全部基金投资于同一原始权益人的各类资产支持证券，不得超过其各类资产支持证券合计规模的10%；</w:t>
      </w:r>
    </w:p>
    <w:p w14:paraId="1CC06085" w14:textId="40301E20"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⑤本基金应投资于信用级别评级为BBB以上(含BBB)的资产支持证券。基金持有资产支持证券期间，如果其信用等级下降、不再符合投资标准，应在评级报告发布之日起3个月内予以全部卖出。</w:t>
      </w:r>
    </w:p>
    <w:p w14:paraId="1B439653" w14:textId="5BF0718A"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（6）基金财产参与股票发行申购，本基金所申报的金额不超过本基金的总资产，本基金所申报的股票数量不超过拟发行股票公司本次发行股票的总量。</w:t>
      </w:r>
    </w:p>
    <w:p w14:paraId="01A580F4" w14:textId="491F1A62"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（7）本基金投资存托凭证的比例限制依照境内上市交易的股票执行，与境内上市交易的股票合并计算。</w:t>
      </w:r>
    </w:p>
    <w:p w14:paraId="4550CBFC" w14:textId="77777777"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（8）本基金参与国债期货、股指期货交易时，需遵守下列投资比例限制：</w:t>
      </w:r>
    </w:p>
    <w:p w14:paraId="3967B2FC" w14:textId="1D465951" w:rsidR="0092018D" w:rsidRPr="004633AA" w:rsidRDefault="0092018D" w:rsidP="0092018D">
      <w:pPr>
        <w:adjustRightInd w:val="0"/>
        <w:snapToGrid w:val="0"/>
        <w:ind w:firstLineChars="200" w:firstLine="480"/>
        <w:rPr>
          <w:rFonts w:ascii="彩虹粗仿宋"/>
          <w:sz w:val="24"/>
        </w:rPr>
      </w:pPr>
      <w:r w:rsidRPr="0092018D">
        <w:rPr>
          <w:rFonts w:ascii="彩虹粗仿宋" w:eastAsia="彩虹粗仿宋" w:hint="eastAsia"/>
          <w:sz w:val="24"/>
        </w:rPr>
        <w:t>①</w:t>
      </w:r>
      <w:r w:rsidR="00AB575E" w:rsidRPr="004633AA">
        <w:rPr>
          <w:rFonts w:ascii="彩虹粗仿宋" w:eastAsia="彩虹粗仿宋" w:hint="eastAsia"/>
          <w:sz w:val="24"/>
        </w:rPr>
        <w:t>本基金在任何交易日日终，持有的买入国债期货合约价值，不得超过基金资产净值的</w:t>
      </w:r>
      <w:r w:rsidR="00AB575E" w:rsidRPr="004633AA">
        <w:rPr>
          <w:rFonts w:ascii="彩虹粗仿宋" w:eastAsia="彩虹粗仿宋"/>
          <w:sz w:val="24"/>
        </w:rPr>
        <w:t>15%</w:t>
      </w:r>
      <w:r w:rsidRPr="0092018D">
        <w:rPr>
          <w:rFonts w:ascii="彩虹粗仿宋" w:eastAsia="彩虹粗仿宋" w:hint="eastAsia"/>
          <w:sz w:val="24"/>
        </w:rPr>
        <w:t>；</w:t>
      </w:r>
      <w:r w:rsidR="00AB575E" w:rsidRPr="004633AA">
        <w:rPr>
          <w:rFonts w:ascii="彩虹粗仿宋" w:eastAsia="彩虹粗仿宋" w:hint="eastAsia"/>
          <w:sz w:val="24"/>
        </w:rPr>
        <w:t>本基金在任何交易日日终，持有的卖出国债期货合约价值不得超过基金持有的债券总市值的</w:t>
      </w:r>
      <w:r w:rsidR="00AB575E" w:rsidRPr="004633AA">
        <w:rPr>
          <w:rFonts w:ascii="彩虹粗仿宋" w:eastAsia="彩虹粗仿宋"/>
          <w:sz w:val="24"/>
        </w:rPr>
        <w:t>30%</w:t>
      </w:r>
      <w:r w:rsidRPr="0092018D">
        <w:rPr>
          <w:rFonts w:ascii="彩虹粗仿宋" w:eastAsia="彩虹粗仿宋" w:hint="eastAsia"/>
          <w:sz w:val="24"/>
        </w:rPr>
        <w:t>；本基金在任何交易日内交易（不包括平仓）的国债期货合约的成交金额不得超过上一交易日基金资产净值的30%；</w:t>
      </w:r>
    </w:p>
    <w:p w14:paraId="6AFB3CAA" w14:textId="18B5B7B5"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②本基金在任何交易日日终，持有的买入股指期货合约价值，不得超过基金资产净值的10%；本基金在任何交易日日终，持有的卖出股指期货合约价值不得超过基金持有的股票总市值的20%；本基金在任何交易日内交易（不包括平仓）的股指期货合约的成交金额不得超过上一交易日基金资产净值的20%；</w:t>
      </w:r>
    </w:p>
    <w:p w14:paraId="43534224" w14:textId="77777777"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③本基金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4C35E14D" w14:textId="4123CB97" w:rsidR="0092018D" w:rsidRPr="004633AA" w:rsidRDefault="00CC1634"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④</w:t>
      </w:r>
      <w:r w:rsidR="0092018D" w:rsidRPr="0092018D">
        <w:rPr>
          <w:rFonts w:ascii="彩虹粗仿宋" w:eastAsia="彩虹粗仿宋" w:hint="eastAsia"/>
          <w:sz w:val="24"/>
        </w:rPr>
        <w:t>本基金所持有</w:t>
      </w:r>
      <w:r w:rsidR="00AB575E" w:rsidRPr="004633AA">
        <w:rPr>
          <w:rFonts w:ascii="彩虹粗仿宋" w:eastAsia="彩虹粗仿宋" w:hint="eastAsia"/>
          <w:sz w:val="24"/>
        </w:rPr>
        <w:t>的</w:t>
      </w:r>
      <w:r w:rsidR="0092018D" w:rsidRPr="0092018D">
        <w:rPr>
          <w:rFonts w:ascii="彩虹粗仿宋" w:eastAsia="彩虹粗仿宋" w:hint="eastAsia"/>
          <w:sz w:val="24"/>
        </w:rPr>
        <w:t>股票市值</w:t>
      </w:r>
      <w:r w:rsidR="00AB575E" w:rsidRPr="004633AA">
        <w:rPr>
          <w:rFonts w:ascii="彩虹粗仿宋" w:eastAsia="彩虹粗仿宋" w:hint="eastAsia"/>
          <w:sz w:val="24"/>
        </w:rPr>
        <w:t>和</w:t>
      </w:r>
      <w:r w:rsidR="0092018D" w:rsidRPr="0092018D">
        <w:rPr>
          <w:rFonts w:ascii="彩虹粗仿宋" w:eastAsia="彩虹粗仿宋" w:hint="eastAsia"/>
          <w:sz w:val="24"/>
        </w:rPr>
        <w:t>买入、卖出</w:t>
      </w:r>
      <w:r w:rsidR="00AB575E" w:rsidRPr="004633AA">
        <w:rPr>
          <w:rFonts w:ascii="彩虹粗仿宋" w:eastAsia="彩虹粗仿宋" w:hint="eastAsia"/>
          <w:sz w:val="24"/>
        </w:rPr>
        <w:t>股指期货合约</w:t>
      </w:r>
      <w:r w:rsidR="0092018D" w:rsidRPr="0092018D">
        <w:rPr>
          <w:rFonts w:ascii="彩虹粗仿宋" w:eastAsia="彩虹粗仿宋" w:hint="eastAsia"/>
          <w:sz w:val="24"/>
        </w:rPr>
        <w:t>价值，合计（轧差计算）</w:t>
      </w:r>
      <w:r w:rsidR="00AB575E" w:rsidRPr="004633AA">
        <w:rPr>
          <w:rFonts w:ascii="彩虹粗仿宋" w:eastAsia="彩虹粗仿宋" w:hint="eastAsia"/>
          <w:sz w:val="24"/>
        </w:rPr>
        <w:t>应当符合基金合同</w:t>
      </w:r>
      <w:r w:rsidR="0092018D" w:rsidRPr="0092018D">
        <w:rPr>
          <w:rFonts w:ascii="彩虹粗仿宋" w:eastAsia="彩虹粗仿宋" w:hint="eastAsia"/>
          <w:sz w:val="24"/>
        </w:rPr>
        <w:t>关于股票投资比例的有关约定</w:t>
      </w:r>
      <w:r w:rsidR="00AB575E" w:rsidRPr="004633AA">
        <w:rPr>
          <w:rFonts w:ascii="彩虹粗仿宋" w:eastAsia="彩虹粗仿宋" w:hint="eastAsia"/>
          <w:sz w:val="24"/>
        </w:rPr>
        <w:t>。</w:t>
      </w:r>
    </w:p>
    <w:p w14:paraId="4A1115CC" w14:textId="1546471C"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（9）本基金参与股票期权交易时，需遵守下列投资比例限制：</w:t>
      </w:r>
    </w:p>
    <w:p w14:paraId="0C7E1040" w14:textId="77777777"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①因未平仓的期权合约支付和收取的权利金总额不得超过基金资产净值的10%；</w:t>
      </w:r>
    </w:p>
    <w:p w14:paraId="5B421242" w14:textId="77777777"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②开仓卖出认购期权的，应持有足额标的证券；开仓卖出认沽期权的，应持有合约行权所需的全额现金或交易所规则认可的可冲抵期权保证金的现金等价物；</w:t>
      </w:r>
    </w:p>
    <w:p w14:paraId="10C351DC" w14:textId="77777777"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③未平仓的期权合约面值不得超过基金资产净值的20%。其中，合约面值按照行权价乘以合约乘数计算；</w:t>
      </w:r>
    </w:p>
    <w:p w14:paraId="30281D45" w14:textId="77777777"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④基金的投资符合基金合同约定的比例限制（如股票仓位、个股占比等）、投资目标和风险收益特征。</w:t>
      </w:r>
    </w:p>
    <w:p w14:paraId="41B35039" w14:textId="23E4563E"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w:t>
      </w:r>
      <w:r w:rsidR="00312F11" w:rsidRPr="0092018D">
        <w:rPr>
          <w:rFonts w:ascii="彩虹粗仿宋" w:eastAsia="彩虹粗仿宋" w:hint="eastAsia"/>
          <w:sz w:val="24"/>
        </w:rPr>
        <w:t>1</w:t>
      </w:r>
      <w:r w:rsidR="00312F11">
        <w:rPr>
          <w:rFonts w:ascii="彩虹粗仿宋" w:eastAsia="彩虹粗仿宋"/>
          <w:sz w:val="24"/>
        </w:rPr>
        <w:t>0</w:t>
      </w:r>
      <w:r w:rsidRPr="0092018D">
        <w:rPr>
          <w:rFonts w:ascii="彩虹粗仿宋" w:eastAsia="彩虹粗仿宋" w:hint="eastAsia"/>
          <w:sz w:val="24"/>
        </w:rPr>
        <w:t>）本基金资产总值不得超过基金资产净值的140%。</w:t>
      </w:r>
    </w:p>
    <w:p w14:paraId="17197E24" w14:textId="09CD4EF6"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lastRenderedPageBreak/>
        <w:t>（</w:t>
      </w:r>
      <w:r w:rsidR="00312F11" w:rsidRPr="0092018D">
        <w:rPr>
          <w:rFonts w:ascii="彩虹粗仿宋" w:eastAsia="彩虹粗仿宋" w:hint="eastAsia"/>
          <w:sz w:val="24"/>
        </w:rPr>
        <w:t>1</w:t>
      </w:r>
      <w:r w:rsidR="00312F11">
        <w:rPr>
          <w:rFonts w:ascii="彩虹粗仿宋" w:eastAsia="彩虹粗仿宋"/>
          <w:sz w:val="24"/>
        </w:rPr>
        <w:t>1</w:t>
      </w:r>
      <w:r w:rsidRPr="0092018D">
        <w:rPr>
          <w:rFonts w:ascii="彩虹粗仿宋" w:eastAsia="彩虹粗仿宋" w:hint="eastAsia"/>
          <w:sz w:val="24"/>
        </w:rPr>
        <w:t>）本基金进入全国银行间同业市场进行债券回购的最长期限为1年，债券回购到期后不得展期。</w:t>
      </w:r>
    </w:p>
    <w:p w14:paraId="4808DFFA" w14:textId="245ADCF4"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w:t>
      </w:r>
      <w:r w:rsidR="00312F11" w:rsidRPr="0092018D">
        <w:rPr>
          <w:rFonts w:ascii="彩虹粗仿宋" w:eastAsia="彩虹粗仿宋" w:hint="eastAsia"/>
          <w:sz w:val="24"/>
        </w:rPr>
        <w:t>1</w:t>
      </w:r>
      <w:r w:rsidR="00312F11">
        <w:rPr>
          <w:rFonts w:ascii="彩虹粗仿宋" w:eastAsia="彩虹粗仿宋"/>
          <w:sz w:val="24"/>
        </w:rPr>
        <w:t>2</w:t>
      </w:r>
      <w:r w:rsidRPr="0092018D">
        <w:rPr>
          <w:rFonts w:ascii="彩虹粗仿宋" w:eastAsia="彩虹粗仿宋" w:hint="eastAsia"/>
          <w:sz w:val="24"/>
        </w:rPr>
        <w:t>）本基金参与融资业务时，在任何交易日日终持有的融资买入股票与其他有价证券市值之和，不得超过基金资产净值的95%。</w:t>
      </w:r>
    </w:p>
    <w:p w14:paraId="17855CCE" w14:textId="4CDB4F36"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w:t>
      </w:r>
      <w:r w:rsidR="00312F11" w:rsidRPr="0092018D">
        <w:rPr>
          <w:rFonts w:ascii="彩虹粗仿宋" w:eastAsia="彩虹粗仿宋" w:hint="eastAsia"/>
          <w:sz w:val="24"/>
        </w:rPr>
        <w:t>1</w:t>
      </w:r>
      <w:r w:rsidR="00312F11">
        <w:rPr>
          <w:rFonts w:ascii="彩虹粗仿宋" w:eastAsia="彩虹粗仿宋"/>
          <w:sz w:val="24"/>
        </w:rPr>
        <w:t>3</w:t>
      </w:r>
      <w:r w:rsidRPr="0092018D">
        <w:rPr>
          <w:rFonts w:ascii="彩虹粗仿宋" w:eastAsia="彩虹粗仿宋" w:hint="eastAsia"/>
          <w:sz w:val="24"/>
        </w:rPr>
        <w:t>）本基金管理人管理的</w:t>
      </w:r>
      <w:r w:rsidR="00B01AF2">
        <w:rPr>
          <w:rFonts w:ascii="彩虹粗仿宋" w:eastAsia="彩虹粗仿宋" w:hint="eastAsia"/>
          <w:sz w:val="24"/>
        </w:rPr>
        <w:t>且在本基金托管人处托管的</w:t>
      </w:r>
      <w:r w:rsidRPr="0092018D">
        <w:rPr>
          <w:rFonts w:ascii="彩虹粗仿宋" w:eastAsia="彩虹粗仿宋" w:hint="eastAsia"/>
          <w:sz w:val="24"/>
        </w:rPr>
        <w:t>全部开放式基金持有一家上市公司发行的可流通股票，不得超过该上市公司可流通股票的15%；本基金管理人管理的</w:t>
      </w:r>
      <w:r w:rsidR="00B01AF2">
        <w:rPr>
          <w:rFonts w:ascii="彩虹粗仿宋" w:eastAsia="彩虹粗仿宋" w:hint="eastAsia"/>
          <w:sz w:val="24"/>
        </w:rPr>
        <w:t>且在本基金托管人处托管的</w:t>
      </w:r>
      <w:r w:rsidRPr="0092018D">
        <w:rPr>
          <w:rFonts w:ascii="彩虹粗仿宋" w:eastAsia="彩虹粗仿宋" w:hint="eastAsia"/>
          <w:sz w:val="24"/>
        </w:rPr>
        <w:t>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7CD1EB6" w14:textId="147AAAE7" w:rsidR="0092018D" w:rsidRPr="0092018D"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w:t>
      </w:r>
      <w:r w:rsidR="00312F11" w:rsidRPr="0092018D">
        <w:rPr>
          <w:rFonts w:ascii="彩虹粗仿宋" w:eastAsia="彩虹粗仿宋" w:hint="eastAsia"/>
          <w:sz w:val="24"/>
        </w:rPr>
        <w:t>1</w:t>
      </w:r>
      <w:r w:rsidR="00312F11">
        <w:rPr>
          <w:rFonts w:ascii="彩虹粗仿宋" w:eastAsia="彩虹粗仿宋"/>
          <w:sz w:val="24"/>
        </w:rPr>
        <w:t>4</w:t>
      </w:r>
      <w:r w:rsidRPr="0092018D">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21AE7F1" w14:textId="161C7DCC" w:rsidR="0092018D" w:rsidRPr="00F25E99" w:rsidRDefault="0092018D" w:rsidP="0092018D">
      <w:pPr>
        <w:adjustRightInd w:val="0"/>
        <w:snapToGrid w:val="0"/>
        <w:ind w:firstLineChars="200" w:firstLine="480"/>
        <w:rPr>
          <w:rFonts w:ascii="彩虹粗仿宋" w:eastAsia="彩虹粗仿宋"/>
          <w:sz w:val="24"/>
        </w:rPr>
      </w:pPr>
      <w:r w:rsidRPr="0092018D">
        <w:rPr>
          <w:rFonts w:ascii="彩虹粗仿宋" w:eastAsia="彩虹粗仿宋" w:hint="eastAsia"/>
          <w:sz w:val="24"/>
        </w:rPr>
        <w:t>（</w:t>
      </w:r>
      <w:r w:rsidR="00312F11" w:rsidRPr="0092018D">
        <w:rPr>
          <w:rFonts w:ascii="彩虹粗仿宋" w:eastAsia="彩虹粗仿宋" w:hint="eastAsia"/>
          <w:sz w:val="24"/>
        </w:rPr>
        <w:t>1</w:t>
      </w:r>
      <w:r w:rsidR="00312F11">
        <w:rPr>
          <w:rFonts w:ascii="彩虹粗仿宋" w:eastAsia="彩虹粗仿宋"/>
          <w:sz w:val="24"/>
        </w:rPr>
        <w:t>5</w:t>
      </w:r>
      <w:r w:rsidRPr="0092018D">
        <w:rPr>
          <w:rFonts w:ascii="彩虹粗仿宋" w:eastAsia="彩虹粗仿宋" w:hint="eastAsia"/>
          <w:sz w:val="24"/>
        </w:rPr>
        <w:t>）法律法规及中国证监会规定的和《基金合同》约定的其他投资限制。</w:t>
      </w:r>
      <w:r w:rsidRPr="00F25E99">
        <w:rPr>
          <w:rFonts w:ascii="彩虹粗仿宋" w:eastAsia="彩虹粗仿宋" w:hint="eastAsia"/>
          <w:sz w:val="24"/>
        </w:rPr>
        <w:t>除上述（2）、（5）⑤、（</w:t>
      </w:r>
      <w:r w:rsidR="00312F11" w:rsidRPr="00F25E99">
        <w:rPr>
          <w:rFonts w:ascii="彩虹粗仿宋" w:eastAsia="彩虹粗仿宋" w:hint="eastAsia"/>
          <w:sz w:val="24"/>
        </w:rPr>
        <w:t>1</w:t>
      </w:r>
      <w:r w:rsidR="00312F11">
        <w:rPr>
          <w:rFonts w:ascii="彩虹粗仿宋" w:eastAsia="彩虹粗仿宋"/>
          <w:sz w:val="24"/>
        </w:rPr>
        <w:t>4</w:t>
      </w:r>
      <w:r w:rsidR="003B1F13">
        <w:rPr>
          <w:rFonts w:ascii="彩虹粗仿宋" w:eastAsia="彩虹粗仿宋" w:hint="eastAsia"/>
          <w:sz w:val="24"/>
        </w:rPr>
        <w:t>）</w:t>
      </w:r>
      <w:r w:rsidRPr="00F25E99">
        <w:rPr>
          <w:rFonts w:ascii="彩虹粗仿宋" w:eastAsia="彩虹粗仿宋" w:hint="eastAsia"/>
          <w:sz w:val="24"/>
        </w:rPr>
        <w:t>项情形及上述条款中另有约定之外</w:t>
      </w:r>
      <w:r w:rsidR="00AB575E" w:rsidRPr="004633AA">
        <w:rPr>
          <w:rFonts w:ascii="彩虹粗仿宋" w:eastAsia="彩虹粗仿宋" w:hint="eastAsia"/>
          <w:sz w:val="24"/>
        </w:rPr>
        <w:t>，因证券市场波动、</w:t>
      </w:r>
      <w:r w:rsidRPr="00F25E99">
        <w:rPr>
          <w:rFonts w:ascii="彩虹粗仿宋" w:eastAsia="彩虹粗仿宋" w:hint="eastAsia"/>
          <w:sz w:val="24"/>
        </w:rPr>
        <w:t>期货市场波动、</w:t>
      </w:r>
      <w:r w:rsidR="00AB575E" w:rsidRPr="004633AA">
        <w:rPr>
          <w:rFonts w:ascii="彩虹粗仿宋" w:eastAsia="彩虹粗仿宋" w:hint="eastAsia"/>
          <w:sz w:val="24"/>
        </w:rPr>
        <w:t>上市公司合并、基金规模变动等基金管理人之外的因素致使基金投资比例不符合上述规定投资比例的，基金管理人应当在</w:t>
      </w:r>
      <w:r w:rsidR="00AB575E" w:rsidRPr="004633AA">
        <w:rPr>
          <w:rFonts w:ascii="彩虹粗仿宋" w:eastAsia="彩虹粗仿宋"/>
          <w:sz w:val="24"/>
        </w:rPr>
        <w:t>10</w:t>
      </w:r>
      <w:r w:rsidR="00AB575E" w:rsidRPr="004633AA">
        <w:rPr>
          <w:rFonts w:ascii="彩虹粗仿宋" w:eastAsia="彩虹粗仿宋" w:hint="eastAsia"/>
          <w:sz w:val="24"/>
        </w:rPr>
        <w:t>个交易日内进行调整，但中国证监会规定的特殊情形除外。</w:t>
      </w:r>
      <w:r w:rsidRPr="00F25E99">
        <w:rPr>
          <w:rFonts w:ascii="彩虹粗仿宋" w:eastAsia="彩虹粗仿宋" w:hint="eastAsia"/>
          <w:sz w:val="24"/>
        </w:rPr>
        <w:t>法律法规或监管机构另有规定的，从其规定。</w:t>
      </w:r>
    </w:p>
    <w:p w14:paraId="1D40DF18" w14:textId="2F388C7F" w:rsidR="0092018D" w:rsidRPr="00F25E99" w:rsidRDefault="0092018D" w:rsidP="0092018D">
      <w:pPr>
        <w:adjustRightInd w:val="0"/>
        <w:snapToGrid w:val="0"/>
        <w:ind w:firstLineChars="200" w:firstLine="480"/>
        <w:rPr>
          <w:rFonts w:ascii="彩虹粗仿宋" w:eastAsia="彩虹粗仿宋"/>
          <w:sz w:val="24"/>
        </w:rPr>
      </w:pPr>
      <w:r w:rsidRPr="00F25E99">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CBB6DB0" w14:textId="77777777" w:rsidR="0092018D" w:rsidRPr="00244CC3" w:rsidRDefault="0092018D" w:rsidP="0092018D">
      <w:pPr>
        <w:adjustRightInd w:val="0"/>
        <w:snapToGrid w:val="0"/>
        <w:ind w:firstLineChars="200" w:firstLine="480"/>
        <w:rPr>
          <w:rFonts w:ascii="彩虹粗仿宋" w:eastAsia="彩虹粗仿宋"/>
          <w:sz w:val="24"/>
        </w:rPr>
      </w:pPr>
      <w:r w:rsidRPr="00F25E99">
        <w:rPr>
          <w:rFonts w:ascii="彩虹粗仿宋" w:eastAsia="彩虹粗仿宋" w:hint="eastAsia"/>
          <w:sz w:val="24"/>
        </w:rPr>
        <w:t>法律法规或监管部门取消上述限制或变更上述限制，如适用于本基金，基金管理人在履行适当程序后，则本基金投资不再受相关限制或以变更后的规定为准，但须提前公告，不需要经基金份额持有人大会审议。</w:t>
      </w:r>
    </w:p>
    <w:p w14:paraId="1D6BEE34" w14:textId="2772BD9A" w:rsidR="0092018D"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w:t>
      </w:r>
      <w:r w:rsidR="00B75936">
        <w:rPr>
          <w:rFonts w:ascii="彩虹粗仿宋" w:eastAsia="彩虹粗仿宋" w:hAnsi="宋体" w:cs="Arial" w:hint="eastAsia"/>
          <w:sz w:val="24"/>
        </w:rPr>
        <w:t>（</w:t>
      </w:r>
      <w:r w:rsidRPr="004565B1">
        <w:rPr>
          <w:rFonts w:ascii="彩虹粗仿宋" w:eastAsia="彩虹粗仿宋" w:hAnsi="宋体" w:cs="Arial" w:hint="eastAsia"/>
          <w:sz w:val="24"/>
        </w:rPr>
        <w:t>九</w:t>
      </w:r>
      <w:r w:rsidR="00B75936">
        <w:rPr>
          <w:rFonts w:ascii="彩虹粗仿宋" w:eastAsia="彩虹粗仿宋" w:hAnsi="宋体" w:cs="Arial" w:hint="eastAsia"/>
          <w:sz w:val="24"/>
        </w:rPr>
        <w:t>）</w:t>
      </w:r>
      <w:r w:rsidRPr="004565B1">
        <w:rPr>
          <w:rFonts w:ascii="彩虹粗仿宋" w:eastAsia="彩虹粗仿宋" w:hAnsi="宋体" w:cs="Arial" w:hint="eastAsia"/>
          <w:sz w:val="24"/>
        </w:rPr>
        <w:t>款基金投资禁止行为通过事后监督方式进行监督。</w:t>
      </w:r>
    </w:p>
    <w:p w14:paraId="509DFEA1" w14:textId="77777777" w:rsidR="0092018D" w:rsidRDefault="0092018D" w:rsidP="0092018D">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583E5A1A" w14:textId="21C9EE84" w:rsidR="0092018D" w:rsidRPr="004633AA" w:rsidRDefault="0092018D" w:rsidP="0092018D">
      <w:pPr>
        <w:adjustRightInd w:val="0"/>
        <w:snapToGrid w:val="0"/>
        <w:ind w:firstLineChars="200" w:firstLine="480"/>
        <w:rPr>
          <w:rFonts w:ascii="彩虹粗仿宋" w:eastAsia="彩虹粗仿宋" w:hAnsi="宋体" w:cs="Arial"/>
          <w:color w:val="000000"/>
          <w:sz w:val="24"/>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w:t>
      </w:r>
      <w:r w:rsidRPr="004565B1">
        <w:rPr>
          <w:rFonts w:ascii="彩虹粗仿宋" w:eastAsia="彩虹粗仿宋" w:hAnsi="宋体" w:cs="Arial" w:hint="eastAsia"/>
          <w:sz w:val="24"/>
        </w:rPr>
        <w:lastRenderedPageBreak/>
        <w:t>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w:t>
      </w:r>
      <w:r w:rsidRPr="004633AA">
        <w:rPr>
          <w:rFonts w:ascii="彩虹粗仿宋" w:eastAsia="彩虹粗仿宋" w:hAnsi="宋体" w:cs="Arial" w:hint="eastAsia"/>
          <w:color w:val="000000"/>
          <w:sz w:val="24"/>
        </w:rPr>
        <w:t>协商解决。</w:t>
      </w:r>
      <w:r w:rsidR="00B01AF2" w:rsidRPr="004633AA">
        <w:rPr>
          <w:rFonts w:ascii="彩虹粗仿宋" w:eastAsia="彩虹粗仿宋" w:hAnsi="宋体" w:cs="Arial"/>
          <w:color w:val="000000"/>
          <w:sz w:val="24"/>
        </w:rPr>
        <w:t>若管理人未提供交易对手名单，则视同可与所有交易对手进行交易。</w:t>
      </w:r>
    </w:p>
    <w:p w14:paraId="6B137BB2" w14:textId="77777777" w:rsidR="0092018D" w:rsidRPr="004565B1" w:rsidRDefault="0092018D" w:rsidP="0092018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57D5D37"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156DE31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3ACE615" w14:textId="77E669B0" w:rsidR="0092018D" w:rsidRPr="004565B1" w:rsidRDefault="0092018D" w:rsidP="0092018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B03847B" w14:textId="77777777" w:rsidR="00724B2C" w:rsidRPr="004633AA" w:rsidRDefault="0092018D" w:rsidP="004633AA">
      <w:pPr>
        <w:adjustRightInd w:val="0"/>
        <w:snapToGrid w:val="0"/>
        <w:ind w:firstLineChars="200" w:firstLine="480"/>
        <w:rPr>
          <w:rFonts w:ascii="彩虹粗仿宋" w:eastAsia="彩虹粗仿宋"/>
          <w:sz w:val="24"/>
        </w:rPr>
      </w:pPr>
      <w:r w:rsidRPr="004633AA">
        <w:rPr>
          <w:rFonts w:ascii="彩虹粗仿宋" w:eastAsia="彩虹粗仿宋" w:hint="eastAsia"/>
          <w:sz w:val="24"/>
        </w:rPr>
        <w:t>本基金</w:t>
      </w:r>
      <w:r w:rsidR="00AB575E" w:rsidRPr="004633AA">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20FE15C9" w14:textId="77777777" w:rsidR="0092018D" w:rsidRPr="004565B1" w:rsidRDefault="0092018D" w:rsidP="0092018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4E969536" w14:textId="77777777" w:rsidR="0092018D" w:rsidRPr="004565B1" w:rsidRDefault="00AB575E" w:rsidP="0092018D">
      <w:pPr>
        <w:adjustRightInd w:val="0"/>
        <w:snapToGrid w:val="0"/>
        <w:ind w:firstLineChars="200" w:firstLine="480"/>
        <w:rPr>
          <w:rFonts w:ascii="彩虹粗仿宋" w:eastAsia="彩虹粗仿宋"/>
          <w:sz w:val="24"/>
        </w:rPr>
      </w:pPr>
      <w:r w:rsidRPr="004633AA">
        <w:rPr>
          <w:rFonts w:ascii="彩虹粗仿宋" w:eastAsia="彩虹粗仿宋" w:hint="eastAsia"/>
          <w:sz w:val="24"/>
        </w:rPr>
        <w:t>本基金</w:t>
      </w:r>
      <w:r w:rsidR="0092018D" w:rsidRPr="004565B1">
        <w:rPr>
          <w:rFonts w:ascii="彩虹粗仿宋" w:eastAsia="彩虹粗仿宋" w:hint="eastAsia"/>
          <w:sz w:val="24"/>
        </w:rPr>
        <w:t>投资</w:t>
      </w:r>
      <w:r w:rsidR="0092018D">
        <w:rPr>
          <w:rFonts w:ascii="彩虹粗仿宋" w:eastAsia="彩虹粗仿宋" w:hint="eastAsia"/>
          <w:sz w:val="24"/>
        </w:rPr>
        <w:t>流通</w:t>
      </w:r>
      <w:r w:rsidR="0092018D" w:rsidRPr="004565B1">
        <w:rPr>
          <w:rFonts w:ascii="彩虹粗仿宋" w:eastAsia="彩虹粗仿宋" w:hint="eastAsia"/>
          <w:sz w:val="24"/>
        </w:rPr>
        <w:t>受限证券，不得预付任何形式的保证金。</w:t>
      </w:r>
    </w:p>
    <w:p w14:paraId="01E7269E" w14:textId="77777777" w:rsidR="00724B2C" w:rsidRDefault="00AB575E" w:rsidP="004633AA">
      <w:pPr>
        <w:adjustRightInd w:val="0"/>
        <w:snapToGrid w:val="0"/>
        <w:ind w:firstLineChars="200" w:firstLine="480"/>
        <w:rPr>
          <w:rFonts w:ascii="彩虹粗仿宋" w:eastAsia="彩虹粗仿宋"/>
          <w:sz w:val="24"/>
        </w:rPr>
      </w:pPr>
      <w:r w:rsidRPr="004633AA">
        <w:rPr>
          <w:rFonts w:ascii="彩虹粗仿宋" w:eastAsia="彩虹粗仿宋"/>
          <w:sz w:val="24"/>
        </w:rPr>
        <w:lastRenderedPageBreak/>
        <w:t>2.</w:t>
      </w:r>
      <w:r w:rsidR="0092018D" w:rsidRPr="004565B1">
        <w:rPr>
          <w:rFonts w:ascii="彩虹粗仿宋" w:eastAsia="彩虹粗仿宋" w:hint="eastAsia"/>
          <w:sz w:val="24"/>
        </w:rPr>
        <w:t>基金管理人投资非公开发行股票，应制订流动性风险处置预案并经其董事会批准。风险处置预案应包括但不限于因投资</w:t>
      </w:r>
      <w:r w:rsidR="0092018D">
        <w:rPr>
          <w:rFonts w:ascii="彩虹粗仿宋" w:eastAsia="彩虹粗仿宋" w:hint="eastAsia"/>
          <w:sz w:val="24"/>
        </w:rPr>
        <w:t>流通</w:t>
      </w:r>
      <w:r w:rsidR="0092018D"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633AA">
        <w:rPr>
          <w:rFonts w:ascii="彩虹粗仿宋" w:eastAsia="彩虹粗仿宋" w:hint="eastAsia"/>
          <w:sz w:val="24"/>
        </w:rPr>
        <w:t>基金管理人应在首次投资流通受限证券前向基金托管人提供</w:t>
      </w:r>
      <w:r w:rsidR="0092018D" w:rsidRPr="004565B1">
        <w:rPr>
          <w:rFonts w:ascii="彩虹粗仿宋" w:eastAsia="彩虹粗仿宋" w:hint="eastAsia"/>
          <w:sz w:val="24"/>
        </w:rPr>
        <w:t>基金投资非公开发行股票相关流动性风险处置预案。</w:t>
      </w:r>
    </w:p>
    <w:p w14:paraId="1BC12164" w14:textId="77777777" w:rsidR="00724B2C" w:rsidRDefault="0092018D" w:rsidP="004633AA">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5B2AB054" w14:textId="77777777" w:rsidR="00724B2C" w:rsidRDefault="00AB575E" w:rsidP="004633AA">
      <w:pPr>
        <w:adjustRightInd w:val="0"/>
        <w:snapToGrid w:val="0"/>
        <w:ind w:firstLineChars="200" w:firstLine="480"/>
        <w:rPr>
          <w:rFonts w:ascii="彩虹粗仿宋" w:eastAsia="彩虹粗仿宋"/>
          <w:sz w:val="24"/>
        </w:rPr>
      </w:pPr>
      <w:r w:rsidRPr="004633AA">
        <w:rPr>
          <w:rFonts w:ascii="彩虹粗仿宋"/>
          <w:sz w:val="24"/>
        </w:rPr>
        <w:t>3.</w:t>
      </w:r>
      <w:r w:rsidR="0092018D"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FBB5D70" w14:textId="77777777" w:rsidR="00724B2C" w:rsidRDefault="0092018D" w:rsidP="004633AA">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1FC39C7" w14:textId="77777777" w:rsidR="00724B2C" w:rsidRDefault="0092018D" w:rsidP="004633AA">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64414196" w14:textId="77777777" w:rsidR="00724B2C" w:rsidRDefault="0092018D" w:rsidP="004633AA">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367DFD78" w14:textId="77777777" w:rsidR="0092018D" w:rsidRPr="004633AA" w:rsidRDefault="0092018D" w:rsidP="0092018D">
      <w:pPr>
        <w:adjustRightInd w:val="0"/>
        <w:snapToGrid w:val="0"/>
        <w:ind w:firstLineChars="200" w:firstLine="480"/>
        <w:rPr>
          <w:rFonts w:ascii="彩虹粗仿宋"/>
          <w:sz w:val="24"/>
        </w:rPr>
      </w:pPr>
      <w:r w:rsidRPr="004565B1">
        <w:rPr>
          <w:rFonts w:ascii="彩虹粗仿宋" w:eastAsia="彩虹粗仿宋" w:hint="eastAsia"/>
          <w:sz w:val="24"/>
        </w:rPr>
        <w:t>（4）基金拟认购的数量、价格、总成本、账面价值。</w:t>
      </w:r>
    </w:p>
    <w:p w14:paraId="1A71C69A" w14:textId="7D5336B5" w:rsidR="00724B2C" w:rsidRDefault="00AB575E" w:rsidP="004633AA">
      <w:pPr>
        <w:adjustRightInd w:val="0"/>
        <w:snapToGrid w:val="0"/>
        <w:ind w:firstLineChars="200" w:firstLine="480"/>
        <w:rPr>
          <w:rFonts w:ascii="彩虹粗仿宋" w:eastAsia="彩虹粗仿宋"/>
          <w:sz w:val="24"/>
        </w:rPr>
      </w:pPr>
      <w:r w:rsidRPr="004633AA">
        <w:rPr>
          <w:rFonts w:ascii="彩虹粗仿宋"/>
          <w:sz w:val="24"/>
        </w:rPr>
        <w:t>4.</w:t>
      </w:r>
      <w:r w:rsidR="0092018D" w:rsidRPr="004565B1">
        <w:rPr>
          <w:rFonts w:ascii="彩虹粗仿宋" w:eastAsia="彩虹粗仿宋" w:hint="eastAsia"/>
          <w:sz w:val="24"/>
        </w:rPr>
        <w:t>基金管理人应在本基金投资非公开发行股票后两个交易日内，在中国证监会</w:t>
      </w:r>
      <w:r w:rsidR="00896170">
        <w:rPr>
          <w:rFonts w:ascii="彩虹粗仿宋" w:eastAsia="彩虹粗仿宋" w:hint="eastAsia"/>
          <w:sz w:val="24"/>
        </w:rPr>
        <w:t>规定媒介</w:t>
      </w:r>
      <w:r w:rsidR="0092018D"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19DCCBE7" w14:textId="7C66B077" w:rsidR="00724B2C" w:rsidRDefault="0092018D" w:rsidP="004633AA">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w:t>
      </w:r>
      <w:r w:rsidR="00896170">
        <w:rPr>
          <w:rFonts w:ascii="彩虹粗仿宋" w:eastAsia="彩虹粗仿宋" w:hint="eastAsia"/>
          <w:sz w:val="24"/>
        </w:rPr>
        <w:t>按照法律法规</w:t>
      </w:r>
      <w:r w:rsidRPr="004565B1">
        <w:rPr>
          <w:rFonts w:ascii="彩虹粗仿宋" w:eastAsia="彩虹粗仿宋" w:hint="eastAsia"/>
          <w:sz w:val="24"/>
        </w:rPr>
        <w:t>编制临时报告书，予以公告。</w:t>
      </w:r>
    </w:p>
    <w:p w14:paraId="46871B1C" w14:textId="77777777" w:rsidR="00724B2C" w:rsidRDefault="00AB575E" w:rsidP="004633AA">
      <w:pPr>
        <w:adjustRightInd w:val="0"/>
        <w:snapToGrid w:val="0"/>
        <w:ind w:firstLineChars="200" w:firstLine="480"/>
        <w:rPr>
          <w:rFonts w:ascii="彩虹粗仿宋" w:eastAsia="彩虹粗仿宋"/>
          <w:sz w:val="24"/>
        </w:rPr>
      </w:pPr>
      <w:r w:rsidRPr="004633AA">
        <w:rPr>
          <w:rFonts w:ascii="彩虹粗仿宋"/>
          <w:sz w:val="24"/>
        </w:rPr>
        <w:t>5.</w:t>
      </w:r>
      <w:r w:rsidR="0092018D" w:rsidRPr="004565B1">
        <w:rPr>
          <w:rFonts w:ascii="彩虹粗仿宋" w:eastAsia="彩虹粗仿宋" w:hint="eastAsia"/>
          <w:sz w:val="24"/>
        </w:rPr>
        <w:t>基金托管人根据有关规定有权对基金管理人进行以下事项监督：</w:t>
      </w:r>
    </w:p>
    <w:p w14:paraId="4827D1DF" w14:textId="77777777" w:rsidR="00724B2C" w:rsidRDefault="0092018D" w:rsidP="004633AA">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3AAB238A" w14:textId="77777777" w:rsidR="00724B2C" w:rsidRDefault="0092018D" w:rsidP="004633AA">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527F4291" w14:textId="77777777" w:rsidR="00724B2C" w:rsidRDefault="0092018D" w:rsidP="004633AA">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7729A1EB" w14:textId="77777777" w:rsidR="00724B2C" w:rsidRDefault="0092018D" w:rsidP="004633AA">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1335AE22" w14:textId="77777777" w:rsidR="0092018D" w:rsidRPr="004565B1" w:rsidRDefault="0092018D" w:rsidP="0092018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371912ED" w14:textId="6F85D93B" w:rsidR="0092018D" w:rsidRPr="004565B1" w:rsidRDefault="00AB575E" w:rsidP="0092018D">
      <w:pPr>
        <w:adjustRightInd w:val="0"/>
        <w:snapToGrid w:val="0"/>
        <w:ind w:firstLineChars="200" w:firstLine="480"/>
        <w:rPr>
          <w:rFonts w:ascii="彩虹粗仿宋" w:eastAsia="彩虹粗仿宋" w:hAnsi="宋体" w:cs="Arial"/>
          <w:sz w:val="24"/>
        </w:rPr>
      </w:pPr>
      <w:r w:rsidRPr="004633AA">
        <w:rPr>
          <w:rFonts w:ascii="彩虹粗仿宋" w:eastAsia="彩虹粗仿宋" w:hAnsi="宋体" w:cs="Arial" w:hint="eastAsia"/>
          <w:sz w:val="24"/>
        </w:rPr>
        <w:t>（六）基金</w:t>
      </w:r>
      <w:r w:rsidR="0092018D" w:rsidRPr="004565B1">
        <w:rPr>
          <w:rFonts w:ascii="彩虹粗仿宋" w:eastAsia="彩虹粗仿宋" w:hAnsi="宋体" w:cs="Arial" w:hint="eastAsia"/>
          <w:sz w:val="24"/>
        </w:rPr>
        <w:t>托管人根据有关法律法规的规定及《基金合同》的约定，对基金资产净值计算、</w:t>
      </w:r>
      <w:r w:rsidR="004C5EC5">
        <w:rPr>
          <w:rFonts w:ascii="彩虹粗仿宋" w:eastAsia="彩虹粗仿宋" w:hAnsi="宋体" w:cs="Arial" w:hint="eastAsia"/>
          <w:sz w:val="24"/>
        </w:rPr>
        <w:t>各类</w:t>
      </w:r>
      <w:r w:rsidR="0092018D" w:rsidRPr="004565B1">
        <w:rPr>
          <w:rFonts w:ascii="彩虹粗仿宋" w:eastAsia="彩虹粗仿宋" w:hAnsi="宋体" w:cs="Arial" w:hint="eastAsia"/>
          <w:sz w:val="24"/>
        </w:rPr>
        <w:t>基金份额净值计算、应收资金到账、基金费用开支及收入确定、</w:t>
      </w:r>
      <w:r w:rsidR="0092018D" w:rsidRPr="004565B1">
        <w:rPr>
          <w:rFonts w:ascii="彩虹粗仿宋" w:eastAsia="彩虹粗仿宋" w:hAnsi="宋体" w:cs="Arial" w:hint="eastAsia"/>
          <w:sz w:val="24"/>
        </w:rPr>
        <w:lastRenderedPageBreak/>
        <w:t>基金收益分配、相关信息披露、基金宣传推介材料中登载基金业绩表现数据等进行监督和核查。</w:t>
      </w:r>
    </w:p>
    <w:p w14:paraId="57F7D62D" w14:textId="7CEBA3A5"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C61F5">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9E07282" w14:textId="76F1D8DD"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C61F5">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295D03A" w14:textId="3719941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C61F5">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1862033C" w14:textId="6B530F4B"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322D730" w14:textId="77777777" w:rsidR="0092018D" w:rsidRPr="004565B1" w:rsidRDefault="0092018D" w:rsidP="0092018D">
      <w:pPr>
        <w:rPr>
          <w:rFonts w:ascii="彩虹粗仿宋" w:eastAsia="彩虹粗仿宋"/>
          <w:sz w:val="24"/>
        </w:rPr>
      </w:pPr>
    </w:p>
    <w:p w14:paraId="6AA5FD5D" w14:textId="77777777" w:rsidR="0092018D" w:rsidRPr="004565B1" w:rsidRDefault="0092018D" w:rsidP="0092018D">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CF5CA13"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012499">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004C5EC5">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14:paraId="7C564451"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w:t>
      </w:r>
      <w:r w:rsidRPr="004565B1">
        <w:rPr>
          <w:rFonts w:ascii="彩虹粗仿宋" w:eastAsia="彩虹粗仿宋" w:hAnsi="宋体" w:cs="Arial" w:hint="eastAsia"/>
          <w:sz w:val="24"/>
        </w:rPr>
        <w:lastRenderedPageBreak/>
        <w:t>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487DCBA"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B2B8471" w14:textId="77777777" w:rsidR="0092018D" w:rsidRPr="004565B1" w:rsidRDefault="0092018D" w:rsidP="0092018D">
      <w:pPr>
        <w:rPr>
          <w:rFonts w:ascii="彩虹粗仿宋" w:eastAsia="彩虹粗仿宋"/>
          <w:sz w:val="24"/>
        </w:rPr>
      </w:pPr>
    </w:p>
    <w:p w14:paraId="0F84B7B9" w14:textId="77777777" w:rsidR="0092018D" w:rsidRPr="004565B1" w:rsidRDefault="0092018D" w:rsidP="0092018D">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188F16C"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2DA2A56F"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53B16E10"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58D83460"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00012499" w:rsidRPr="00012499">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795E3B89"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F1EEFDB"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50E46C6A"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61FFFC3"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74A3D333"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4BEA32EE"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72B0A169" w14:textId="6C7EA163"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04690F" w:rsidRPr="0004690F">
        <w:rPr>
          <w:rFonts w:ascii="彩虹粗仿宋" w:eastAsia="彩虹粗仿宋" w:hAnsi="宋体" w:cs="Arial" w:hint="eastAsia"/>
          <w:sz w:val="24"/>
        </w:rPr>
        <w:t>符合《中华人民共和国证券法》</w:t>
      </w:r>
      <w:r w:rsidR="0004690F">
        <w:rPr>
          <w:rFonts w:ascii="彩虹粗仿宋" w:eastAsia="彩虹粗仿宋" w:hAnsi="宋体" w:cs="Arial" w:hint="eastAsia"/>
          <w:sz w:val="24"/>
        </w:rPr>
        <w:t>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7D2D27E3"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48601B49"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2A03A80C"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695296BE"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06DF4AE"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35508224" w14:textId="77777777" w:rsidR="0092018D"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C9D6B21" w14:textId="77777777" w:rsidR="000246EC" w:rsidRPr="004565B1" w:rsidRDefault="000246EC" w:rsidP="0092018D">
      <w:pPr>
        <w:adjustRightInd w:val="0"/>
        <w:snapToGrid w:val="0"/>
        <w:ind w:firstLine="480"/>
        <w:rPr>
          <w:rFonts w:ascii="彩虹粗仿宋" w:eastAsia="彩虹粗仿宋" w:hAnsi="宋体" w:cs="Arial"/>
          <w:sz w:val="24"/>
        </w:rPr>
      </w:pPr>
      <w:r w:rsidRPr="000246EC">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6E23B8D6"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B76E0A7"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4A954AB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C5F7B62" w14:textId="77777777" w:rsidR="0092018D"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560D4DF2" w14:textId="77777777" w:rsidR="0092018D" w:rsidRPr="00FB0C91" w:rsidRDefault="0092018D" w:rsidP="0092018D">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774139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w:t>
      </w:r>
      <w:r>
        <w:rPr>
          <w:rFonts w:ascii="彩虹粗仿宋" w:eastAsia="彩虹粗仿宋" w:hAnsi="宋体" w:cs="Arial" w:hint="eastAsia"/>
          <w:sz w:val="24"/>
        </w:rPr>
        <w:lastRenderedPageBreak/>
        <w:t>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1B210138" w14:textId="77777777" w:rsidR="0092018D"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5C38880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FC64CD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757F33C3"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BF1C7B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5866A8C"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0B2853B"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1BADF264"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7B38A484" w14:textId="77777777" w:rsidR="0092018D" w:rsidRPr="004565B1" w:rsidRDefault="0092018D" w:rsidP="0092018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2B4882">
        <w:rPr>
          <w:rFonts w:ascii="彩虹粗仿宋" w:eastAsia="彩虹粗仿宋" w:hAnsi="宋体" w:cs="Arial" w:hint="eastAsia"/>
          <w:sz w:val="24"/>
        </w:rPr>
        <w:t>、</w:t>
      </w:r>
      <w:r w:rsidR="002B4882" w:rsidRPr="003E1A83">
        <w:rPr>
          <w:rFonts w:eastAsia="彩虹粗仿宋"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70C5304"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3ED98C0E" w14:textId="06EE40BF" w:rsidR="0092018D" w:rsidRPr="004565B1" w:rsidRDefault="0092018D" w:rsidP="0092018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w:t>
      </w:r>
      <w:r w:rsidR="008646BA" w:rsidRPr="008646BA">
        <w:rPr>
          <w:rFonts w:ascii="彩虹粗仿宋" w:eastAsia="彩虹粗仿宋" w:hAnsi="宋体" w:cs="Arial" w:hint="eastAsia"/>
          <w:sz w:val="24"/>
        </w:rPr>
        <w:t>不低于法律</w:t>
      </w:r>
      <w:r w:rsidR="008646BA" w:rsidRPr="008646BA">
        <w:rPr>
          <w:rFonts w:ascii="彩虹粗仿宋" w:eastAsia="彩虹粗仿宋" w:hAnsi="宋体" w:cs="Arial" w:hint="eastAsia"/>
          <w:sz w:val="24"/>
        </w:rPr>
        <w:lastRenderedPageBreak/>
        <w:t>法规规定的最低年限</w:t>
      </w:r>
      <w:r w:rsidRPr="004565B1">
        <w:rPr>
          <w:rFonts w:ascii="彩虹粗仿宋" w:eastAsia="彩虹粗仿宋" w:hAnsi="宋体" w:cs="Arial" w:hint="eastAsia"/>
          <w:sz w:val="24"/>
        </w:rPr>
        <w:t>。</w:t>
      </w:r>
    </w:p>
    <w:p w14:paraId="3ADED97E" w14:textId="77777777" w:rsidR="0092018D" w:rsidRPr="004565B1" w:rsidRDefault="0092018D" w:rsidP="0092018D">
      <w:pPr>
        <w:rPr>
          <w:rFonts w:ascii="彩虹粗仿宋" w:eastAsia="彩虹粗仿宋"/>
          <w:sz w:val="24"/>
        </w:rPr>
      </w:pPr>
    </w:p>
    <w:p w14:paraId="124A798A" w14:textId="77777777" w:rsidR="0092018D" w:rsidRPr="004565B1" w:rsidRDefault="0092018D" w:rsidP="0092018D">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E25508A"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88F9AD3"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08333838"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0006C39"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B44A32C"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3348802"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15270F9"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2C4B56E"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5F7126E9"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12EE97CE"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6428789"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21567A79"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0DA5366C"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16258522"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38713029" w14:textId="0749E0D8" w:rsidR="0092018D" w:rsidRPr="004565B1" w:rsidRDefault="0092018D" w:rsidP="0092018D">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sidR="00FB21A3">
        <w:rPr>
          <w:rFonts w:ascii="彩虹粗仿宋" w:eastAsia="彩虹粗仿宋" w:hAnsi="宋体" w:hint="eastAsia"/>
          <w:sz w:val="24"/>
        </w:rPr>
        <w:t>预留印鉴</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w:t>
      </w:r>
      <w:r w:rsidRPr="00533066">
        <w:rPr>
          <w:rFonts w:ascii="彩虹粗仿宋" w:eastAsia="彩虹粗仿宋" w:hAnsi="宋体" w:hint="eastAsia"/>
          <w:sz w:val="24"/>
        </w:rPr>
        <w:lastRenderedPageBreak/>
        <w:t>面通知基金托管人。</w:t>
      </w:r>
    </w:p>
    <w:p w14:paraId="69516152"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720F6B1E"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548D400E"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49DF3120" w14:textId="77777777" w:rsidR="0092018D" w:rsidRPr="004565B1" w:rsidRDefault="0092018D" w:rsidP="0092018D">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126C82E0" w14:textId="77777777" w:rsidR="0092018D" w:rsidRPr="004565B1" w:rsidRDefault="0092018D" w:rsidP="0092018D">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7E59494"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6D81DD5C"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A160C55"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2AE3E0BD"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sidR="00FB21A3" w:rsidRPr="00FB21A3">
        <w:rPr>
          <w:rFonts w:ascii="彩虹粗仿宋" w:eastAsia="彩虹粗仿宋" w:hAnsi="宋体" w:cs="Arial" w:hint="eastAsia"/>
          <w:sz w:val="24"/>
        </w:rPr>
        <w:t>视情况暂缓执行或</w:t>
      </w:r>
      <w:r w:rsidRPr="004565B1">
        <w:rPr>
          <w:rFonts w:ascii="彩虹粗仿宋" w:eastAsia="彩虹粗仿宋" w:hAnsi="宋体" w:cs="Arial" w:hint="eastAsia"/>
          <w:sz w:val="24"/>
        </w:rPr>
        <w:t>拒绝执行，立即通知基金管理人。</w:t>
      </w:r>
    </w:p>
    <w:p w14:paraId="03316D8F"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1A44B196"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585D8888"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174BAD5D" w14:textId="31A73A38"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w:t>
      </w:r>
      <w:r w:rsidRPr="004565B1">
        <w:rPr>
          <w:rFonts w:ascii="彩虹粗仿宋" w:eastAsia="彩虹粗仿宋" w:hAnsi="宋体" w:cs="Arial" w:hint="eastAsia"/>
          <w:sz w:val="24"/>
        </w:rPr>
        <w:lastRenderedPageBreak/>
        <w:t>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w:t>
      </w:r>
      <w:r w:rsidR="00FB21A3">
        <w:rPr>
          <w:rFonts w:ascii="彩虹粗仿宋" w:eastAsia="彩虹粗仿宋" w:hAnsi="宋体" w:cs="Arial" w:hint="eastAsia"/>
          <w:sz w:val="24"/>
        </w:rPr>
        <w:t>接收</w:t>
      </w:r>
      <w:r w:rsidRPr="004565B1">
        <w:rPr>
          <w:rFonts w:ascii="彩虹粗仿宋" w:eastAsia="彩虹粗仿宋" w:hAnsi="宋体" w:cs="Arial" w:hint="eastAsia"/>
          <w:sz w:val="24"/>
        </w:rPr>
        <w:t>基金管理人指令的人员，应提前通过录音电话通知基金管理人。</w:t>
      </w:r>
    </w:p>
    <w:p w14:paraId="4D468819"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25E01395"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05BEF35"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1F480F3" w14:textId="77777777" w:rsidR="0092018D" w:rsidRPr="004565B1" w:rsidRDefault="0092018D" w:rsidP="0092018D">
      <w:pPr>
        <w:adjustRightInd w:val="0"/>
        <w:snapToGrid w:val="0"/>
        <w:rPr>
          <w:rFonts w:ascii="彩虹粗仿宋" w:eastAsia="彩虹粗仿宋" w:hAnsi="宋体" w:cs="Arial"/>
          <w:sz w:val="24"/>
        </w:rPr>
      </w:pPr>
    </w:p>
    <w:p w14:paraId="1C03A2B3" w14:textId="77777777" w:rsidR="0092018D" w:rsidRPr="004565B1" w:rsidRDefault="0092018D" w:rsidP="0092018D">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2857E40"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sidR="00FB21A3">
        <w:rPr>
          <w:rFonts w:ascii="彩虹粗仿宋" w:eastAsia="彩虹粗仿宋" w:hAnsi="宋体" w:cs="Arial"/>
          <w:sz w:val="24"/>
        </w:rPr>
        <w:t>/</w:t>
      </w:r>
      <w:r w:rsidR="00FB21A3">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sidR="00FB21A3">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66494A32" w14:textId="7771319C" w:rsidR="0092018D"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664F93">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4B03E0D" w14:textId="4C892183" w:rsidR="0092018D" w:rsidRPr="004633AA" w:rsidRDefault="00AB575E" w:rsidP="0092018D">
      <w:pPr>
        <w:adjustRightInd w:val="0"/>
        <w:snapToGrid w:val="0"/>
        <w:ind w:firstLineChars="200" w:firstLine="480"/>
        <w:rPr>
          <w:rFonts w:ascii="彩虹粗仿宋" w:eastAsia="彩虹粗仿宋" w:hAnsi="宋体" w:cs="Arial"/>
          <w:sz w:val="24"/>
        </w:rPr>
      </w:pPr>
      <w:r w:rsidRPr="004633AA">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1849430E" w14:textId="38437C96" w:rsidR="00A11A02" w:rsidRDefault="00FB21A3" w:rsidP="0092018D">
      <w:pPr>
        <w:adjustRightInd w:val="0"/>
        <w:snapToGrid w:val="0"/>
        <w:ind w:firstLineChars="200" w:firstLine="480"/>
        <w:rPr>
          <w:rFonts w:ascii="彩虹粗仿宋" w:eastAsia="彩虹粗仿宋" w:hAnsi="宋体" w:cs="Arial"/>
          <w:sz w:val="24"/>
        </w:rPr>
      </w:pPr>
      <w:r w:rsidRPr="00FB21A3">
        <w:rPr>
          <w:rFonts w:ascii="彩虹粗仿宋" w:eastAsia="彩虹粗仿宋" w:hAnsi="宋体" w:cs="Arial" w:hint="eastAsia"/>
          <w:sz w:val="24"/>
        </w:rPr>
        <w:t>基金管理人负责选择为本基金提供期货交易服务的期货经纪公司，并与其签订期货经纪合同。</w:t>
      </w:r>
    </w:p>
    <w:p w14:paraId="4D9E2AC1" w14:textId="77777777" w:rsidR="00FB21A3" w:rsidRPr="00696412" w:rsidRDefault="00A11A02" w:rsidP="0092018D">
      <w:pPr>
        <w:adjustRightInd w:val="0"/>
        <w:snapToGrid w:val="0"/>
        <w:ind w:firstLineChars="200" w:firstLine="480"/>
        <w:rPr>
          <w:rFonts w:ascii="彩虹粗仿宋" w:eastAsia="彩虹粗仿宋" w:hAnsi="宋体" w:cs="Arial"/>
          <w:sz w:val="24"/>
        </w:rPr>
      </w:pPr>
      <w:r w:rsidRPr="00A11A02">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 。</w:t>
      </w:r>
    </w:p>
    <w:p w14:paraId="47DB1092"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A177E71"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325A80E1" w14:textId="77777777" w:rsidR="0092018D" w:rsidRPr="004565B1" w:rsidRDefault="0092018D" w:rsidP="0092018D">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550F0AAF" w14:textId="77777777" w:rsidR="0092018D" w:rsidRPr="004565B1" w:rsidRDefault="0092018D" w:rsidP="0092018D">
      <w:pPr>
        <w:adjustRightInd w:val="0"/>
        <w:snapToGrid w:val="0"/>
        <w:rPr>
          <w:rFonts w:ascii="彩虹粗仿宋" w:eastAsia="彩虹粗仿宋"/>
          <w:sz w:val="24"/>
        </w:rPr>
      </w:pPr>
      <w:r w:rsidRPr="004565B1">
        <w:rPr>
          <w:rFonts w:ascii="彩虹粗仿宋" w:eastAsia="彩虹粗仿宋" w:hint="eastAsia"/>
          <w:sz w:val="24"/>
        </w:rPr>
        <w:lastRenderedPageBreak/>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3D19B856"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EC19023"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2C360D7" w14:textId="100F503A"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724B2C">
        <w:rPr>
          <w:rFonts w:ascii="彩虹粗仿宋" w:eastAsia="彩虹粗仿宋" w:hAnsi="宋体" w:cs="Arial" w:hint="eastAsia"/>
          <w:sz w:val="24"/>
        </w:rPr>
        <w:t>在预清算结束</w:t>
      </w:r>
      <w:r w:rsidR="00724B2C" w:rsidRPr="004565B1">
        <w:rPr>
          <w:rFonts w:ascii="彩虹粗仿宋" w:eastAsia="彩虹粗仿宋" w:hAnsi="宋体" w:cs="Arial" w:hint="eastAsia"/>
          <w:sz w:val="24"/>
        </w:rPr>
        <w:t>后应通知基金管理人</w:t>
      </w:r>
      <w:r w:rsidR="00724B2C">
        <w:rPr>
          <w:rFonts w:ascii="彩虹粗仿宋" w:eastAsia="彩虹粗仿宋" w:hAnsi="宋体" w:cs="Arial" w:hint="eastAsia"/>
          <w:sz w:val="24"/>
        </w:rPr>
        <w:t>预透支和预欠库事项，基金</w:t>
      </w:r>
      <w:r w:rsidR="00724B2C" w:rsidRPr="00A34C7F">
        <w:rPr>
          <w:rFonts w:ascii="彩虹粗仿宋" w:eastAsia="彩虹粗仿宋" w:hAnsi="宋体" w:cs="Arial" w:hint="eastAsia"/>
          <w:sz w:val="24"/>
        </w:rPr>
        <w:t>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1C66CE95" w14:textId="77777777" w:rsidR="0092018D" w:rsidRPr="004565B1" w:rsidRDefault="0092018D" w:rsidP="0092018D">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2F0FDFA2"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0F03087F"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02699DEC"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8DC198A"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（1）交易记录的核对</w:t>
      </w:r>
    </w:p>
    <w:p w14:paraId="1ECC7C75"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5CF5D43"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1F399521"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7F1AD8E5"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w:t>
      </w:r>
      <w:r w:rsidR="00D74EFA">
        <w:rPr>
          <w:rFonts w:ascii="彩虹粗仿宋" w:eastAsia="彩虹粗仿宋" w:hAnsi="宋体" w:cs="Arial" w:hint="eastAsia"/>
          <w:sz w:val="24"/>
        </w:rPr>
        <w:t>、期货</w:t>
      </w:r>
      <w:r w:rsidRPr="004565B1">
        <w:rPr>
          <w:rFonts w:ascii="彩虹粗仿宋" w:eastAsia="彩虹粗仿宋" w:hAnsi="宋体" w:cs="Arial" w:hint="eastAsia"/>
          <w:sz w:val="24"/>
        </w:rPr>
        <w:t>账目的核对</w:t>
      </w:r>
    </w:p>
    <w:p w14:paraId="43FFB517" w14:textId="46B429AA" w:rsidR="0092018D" w:rsidRPr="004565B1" w:rsidRDefault="0092018D" w:rsidP="0092018D">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w:t>
      </w:r>
      <w:r w:rsidR="00D74EFA">
        <w:rPr>
          <w:rFonts w:ascii="彩虹粗仿宋" w:eastAsia="彩虹粗仿宋" w:hAnsi="宋体" w:cs="Arial" w:hint="eastAsia"/>
          <w:sz w:val="24"/>
        </w:rPr>
        <w:t>、期货</w:t>
      </w:r>
      <w:r w:rsidRPr="009C15C9">
        <w:rPr>
          <w:rFonts w:ascii="彩虹粗仿宋" w:eastAsia="彩虹粗仿宋" w:hAnsi="宋体" w:cs="Arial" w:hint="eastAsia"/>
          <w:sz w:val="24"/>
        </w:rPr>
        <w:t>账目，确保双方账目相符。基金管理人和基金托管人每月核对</w:t>
      </w:r>
      <w:r w:rsidR="00A558D7">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43D2FC69" w14:textId="77777777" w:rsidR="0092018D" w:rsidRPr="004565B1" w:rsidRDefault="0092018D" w:rsidP="0092018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02A25CF" w14:textId="43D77189"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BF92BA0"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10B6028" w14:textId="3B2B7188"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0C74BFDE" w14:textId="0CAF434E"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5F1593F"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6F9CF88"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789B61CE" w14:textId="3AB5B318"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7C040E06"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29AF57D"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4DC8993F"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3ABE1C0"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9.资金指令</w:t>
      </w:r>
    </w:p>
    <w:p w14:paraId="140050C1"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B26B2F5"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46AC5FB5"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5DE08296"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6CB357B8" w14:textId="1EECCC1E" w:rsidR="006C61F5" w:rsidRPr="004633AA" w:rsidRDefault="006C61F5" w:rsidP="006C61F5">
      <w:pPr>
        <w:adjustRightInd w:val="0"/>
        <w:snapToGrid w:val="0"/>
        <w:ind w:firstLine="480"/>
        <w:rPr>
          <w:rFonts w:ascii="彩虹粗仿宋" w:hAnsi="宋体"/>
          <w:sz w:val="24"/>
        </w:rPr>
      </w:pPr>
      <w:r w:rsidRPr="006C61F5">
        <w:rPr>
          <w:rFonts w:ascii="彩虹粗仿宋" w:eastAsia="彩虹粗仿宋" w:hAnsi="宋体" w:cs="Arial" w:hint="eastAsia"/>
          <w:sz w:val="24"/>
        </w:rPr>
        <w:t>当存在托管账户净应付额时，如基金银行账户有足够的</w:t>
      </w:r>
      <w:r w:rsidR="00AB575E" w:rsidRPr="004633AA">
        <w:rPr>
          <w:rFonts w:ascii="彩虹粗仿宋" w:hAnsi="宋体" w:hint="eastAsia"/>
          <w:sz w:val="24"/>
        </w:rPr>
        <w:t>资金</w:t>
      </w:r>
      <w:r w:rsidRPr="006C61F5">
        <w:rPr>
          <w:rFonts w:ascii="彩虹粗仿宋" w:eastAsia="彩虹粗仿宋" w:hAnsi="宋体" w:cs="Arial" w:hint="eastAsia"/>
          <w:sz w:val="24"/>
        </w:rPr>
        <w:t>，</w:t>
      </w:r>
      <w:r w:rsidR="00AB575E" w:rsidRPr="004633AA">
        <w:rPr>
          <w:rFonts w:ascii="彩虹粗仿宋" w:hAnsi="宋体" w:hint="eastAsia"/>
          <w:sz w:val="24"/>
        </w:rPr>
        <w:t>基金托管人</w:t>
      </w:r>
      <w:r w:rsidRPr="006C61F5">
        <w:rPr>
          <w:rFonts w:ascii="彩虹粗仿宋" w:eastAsia="彩虹粗仿宋" w:hAnsi="宋体" w:cs="Arial" w:hint="eastAsia"/>
          <w:sz w:val="24"/>
        </w:rPr>
        <w:t>应按时拨付；因基金银行账户没有足够的资金，导致</w:t>
      </w:r>
      <w:r w:rsidR="00AB575E" w:rsidRPr="004633AA">
        <w:rPr>
          <w:rFonts w:ascii="彩虹粗仿宋" w:hAnsi="宋体" w:hint="eastAsia"/>
          <w:sz w:val="24"/>
        </w:rPr>
        <w:t>基金托管人</w:t>
      </w:r>
      <w:r w:rsidRPr="006C61F5">
        <w:rPr>
          <w:rFonts w:ascii="彩虹粗仿宋" w:eastAsia="彩虹粗仿宋" w:hAnsi="宋体" w:cs="Arial" w:hint="eastAsia"/>
          <w:sz w:val="24"/>
        </w:rPr>
        <w:t>不能按时拨付，基金托管人应及时通知基金管理人，如系</w:t>
      </w:r>
      <w:r w:rsidR="00AB575E" w:rsidRPr="004633AA">
        <w:rPr>
          <w:rFonts w:ascii="彩虹粗仿宋" w:hAnsi="宋体" w:hint="eastAsia"/>
          <w:sz w:val="24"/>
        </w:rPr>
        <w:t>基金管理人</w:t>
      </w:r>
      <w:r w:rsidRPr="006C61F5">
        <w:rPr>
          <w:rFonts w:ascii="彩虹粗仿宋" w:eastAsia="彩虹粗仿宋" w:hAnsi="宋体" w:cs="Arial" w:hint="eastAsia"/>
          <w:sz w:val="24"/>
        </w:rPr>
        <w:t>的原因造成，责任</w:t>
      </w:r>
      <w:r w:rsidR="00AB575E" w:rsidRPr="004633AA">
        <w:rPr>
          <w:rFonts w:ascii="彩虹粗仿宋" w:hAnsi="宋体" w:hint="eastAsia"/>
          <w:sz w:val="24"/>
        </w:rPr>
        <w:t>由基金管理人</w:t>
      </w:r>
      <w:r w:rsidRPr="006C61F5">
        <w:rPr>
          <w:rFonts w:ascii="彩虹粗仿宋" w:eastAsia="彩虹粗仿宋" w:hAnsi="宋体" w:cs="Arial" w:hint="eastAsia"/>
          <w:sz w:val="24"/>
        </w:rPr>
        <w:t>承担，</w:t>
      </w:r>
      <w:r w:rsidR="00AB575E" w:rsidRPr="004633AA">
        <w:rPr>
          <w:rFonts w:ascii="彩虹粗仿宋" w:hAnsi="宋体" w:hint="eastAsia"/>
          <w:sz w:val="24"/>
        </w:rPr>
        <w:t>基金托管人</w:t>
      </w:r>
      <w:r w:rsidRPr="006C61F5">
        <w:rPr>
          <w:rFonts w:ascii="彩虹粗仿宋" w:eastAsia="彩虹粗仿宋" w:hAnsi="宋体" w:cs="Arial" w:hint="eastAsia"/>
          <w:sz w:val="24"/>
        </w:rPr>
        <w:t>不承担垫款义务</w:t>
      </w:r>
      <w:r w:rsidR="00AB575E" w:rsidRPr="004633AA">
        <w:rPr>
          <w:rFonts w:ascii="彩虹粗仿宋" w:hAnsi="宋体" w:hint="eastAsia"/>
          <w:sz w:val="24"/>
        </w:rPr>
        <w:t>。</w:t>
      </w:r>
    </w:p>
    <w:p w14:paraId="27ED5101" w14:textId="77777777" w:rsidR="0092018D" w:rsidRPr="004565B1" w:rsidRDefault="006C61F5" w:rsidP="006C61F5">
      <w:pPr>
        <w:adjustRightInd w:val="0"/>
        <w:snapToGrid w:val="0"/>
        <w:ind w:firstLine="480"/>
        <w:rPr>
          <w:rFonts w:ascii="彩虹粗仿宋" w:eastAsia="彩虹粗仿宋" w:hAnsi="宋体" w:cs="Arial"/>
          <w:sz w:val="24"/>
        </w:rPr>
      </w:pPr>
      <w:r w:rsidRPr="006C61F5">
        <w:rPr>
          <w:rFonts w:ascii="彩虹粗仿宋" w:eastAsia="彩虹粗仿宋" w:hAnsi="宋体" w:cs="Arial" w:hint="eastAsia"/>
          <w:sz w:val="24"/>
        </w:rPr>
        <w:t>在发生巨额赎回或《基金合同》载明的其他暂停赎回或延缓支付赎回款项的情形时，款项的支付办法按照《基金合同》有关条款处理。</w:t>
      </w:r>
    </w:p>
    <w:p w14:paraId="56495D8B" w14:textId="77777777" w:rsidR="0092018D" w:rsidRPr="004565B1" w:rsidRDefault="0092018D" w:rsidP="0092018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57967097" w14:textId="77777777" w:rsidR="0092018D" w:rsidRPr="004565B1" w:rsidRDefault="0092018D" w:rsidP="0092018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416A3B8E" w14:textId="77777777" w:rsidR="0092018D" w:rsidRPr="004565B1" w:rsidRDefault="0092018D" w:rsidP="0092018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37B833D" w14:textId="77777777" w:rsidR="0092018D" w:rsidRPr="004565B1" w:rsidRDefault="0092018D" w:rsidP="0092018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54668E08" w14:textId="77777777" w:rsidR="0092018D" w:rsidRPr="004565B1" w:rsidRDefault="0092018D" w:rsidP="0092018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D639EB2" w14:textId="3A56C883"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w:t>
      </w:r>
      <w:r w:rsidR="00896170">
        <w:rPr>
          <w:rFonts w:ascii="彩虹粗仿宋" w:eastAsia="彩虹粗仿宋" w:hint="eastAsia"/>
          <w:sz w:val="24"/>
          <w:szCs w:val="18"/>
        </w:rPr>
        <w:t>规定媒介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71CC120A" w14:textId="77777777" w:rsidR="0092018D" w:rsidRPr="004565B1" w:rsidRDefault="0092018D" w:rsidP="004633A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CDD01BE" w14:textId="77777777" w:rsidR="00724B2C" w:rsidRPr="004633AA" w:rsidRDefault="00AB575E" w:rsidP="004633AA">
      <w:pPr>
        <w:adjustRightInd w:val="0"/>
        <w:snapToGrid w:val="0"/>
        <w:ind w:firstLine="480"/>
        <w:outlineLvl w:val="0"/>
        <w:rPr>
          <w:rFonts w:ascii="彩虹粗仿宋" w:eastAsia="彩虹粗仿宋" w:hAnsi="宋体" w:cs="Arial"/>
          <w:sz w:val="24"/>
        </w:rPr>
      </w:pPr>
      <w:r w:rsidRPr="004633AA">
        <w:rPr>
          <w:rFonts w:ascii="彩虹粗仿宋" w:eastAsia="彩虹粗仿宋" w:hAnsi="宋体" w:cs="Arial"/>
          <w:sz w:val="24"/>
        </w:rPr>
        <w:t>3.</w:t>
      </w:r>
      <w:r w:rsidRPr="004633AA">
        <w:rPr>
          <w:rFonts w:ascii="彩虹粗仿宋" w:eastAsia="彩虹粗仿宋" w:hAnsi="宋体" w:cs="Arial" w:hint="eastAsia"/>
          <w:sz w:val="24"/>
        </w:rPr>
        <w:t>基金管理人在下达指令时，应给基金托管人留出必需的划款时间。</w:t>
      </w:r>
    </w:p>
    <w:p w14:paraId="0598B676" w14:textId="77777777" w:rsidR="00724B2C" w:rsidRPr="004633AA" w:rsidRDefault="00AB575E" w:rsidP="004633AA">
      <w:pPr>
        <w:adjustRightInd w:val="0"/>
        <w:snapToGrid w:val="0"/>
        <w:ind w:firstLine="480"/>
        <w:outlineLvl w:val="0"/>
        <w:rPr>
          <w:rFonts w:ascii="彩虹粗仿宋" w:eastAsia="彩虹粗仿宋" w:hAnsi="宋体" w:cs="Arial"/>
          <w:sz w:val="24"/>
        </w:rPr>
      </w:pPr>
      <w:r w:rsidRPr="004633AA">
        <w:rPr>
          <w:rFonts w:ascii="彩虹粗仿宋" w:eastAsia="彩虹粗仿宋" w:hAnsi="宋体" w:cs="Arial" w:hint="eastAsia"/>
          <w:sz w:val="24"/>
        </w:rPr>
        <w:t>（七）投资银行存款的特别约定</w:t>
      </w:r>
    </w:p>
    <w:p w14:paraId="4E9C7793" w14:textId="2E5713EC" w:rsidR="00724B2C" w:rsidRPr="004633AA" w:rsidRDefault="00AB575E" w:rsidP="004633AA">
      <w:pPr>
        <w:adjustRightInd w:val="0"/>
        <w:snapToGrid w:val="0"/>
        <w:ind w:firstLine="480"/>
        <w:outlineLvl w:val="0"/>
        <w:rPr>
          <w:rFonts w:ascii="彩虹粗仿宋" w:eastAsia="彩虹粗仿宋" w:hAnsi="宋体" w:cs="Arial"/>
          <w:sz w:val="24"/>
        </w:rPr>
      </w:pPr>
      <w:r w:rsidRPr="004633AA">
        <w:rPr>
          <w:rFonts w:ascii="彩虹粗仿宋" w:eastAsia="彩虹粗仿宋" w:hAnsi="宋体" w:cs="Arial"/>
          <w:sz w:val="24"/>
        </w:rPr>
        <w:t>1.</w:t>
      </w:r>
      <w:r w:rsidRPr="004633AA">
        <w:rPr>
          <w:rFonts w:ascii="彩虹粗仿宋" w:eastAsia="彩虹粗仿宋" w:hAnsi="宋体" w:cs="Arial" w:hint="eastAsia"/>
          <w:sz w:val="24"/>
        </w:rPr>
        <w:t>本基金投资银行存款前，基金管理人应与存款银行签订具体存款协议，包括</w:t>
      </w:r>
      <w:r w:rsidRPr="004633AA">
        <w:rPr>
          <w:rFonts w:ascii="彩虹粗仿宋" w:eastAsia="彩虹粗仿宋" w:hAnsi="宋体" w:cs="Arial" w:hint="eastAsia"/>
          <w:sz w:val="24"/>
        </w:rPr>
        <w:lastRenderedPageBreak/>
        <w:t>但不限于以下内容：</w:t>
      </w:r>
    </w:p>
    <w:p w14:paraId="63A430C5" w14:textId="77777777" w:rsidR="00724B2C" w:rsidRPr="004633AA" w:rsidRDefault="00AB575E" w:rsidP="004633AA">
      <w:pPr>
        <w:adjustRightInd w:val="0"/>
        <w:snapToGrid w:val="0"/>
        <w:ind w:firstLine="480"/>
        <w:outlineLvl w:val="0"/>
        <w:rPr>
          <w:rFonts w:ascii="彩虹粗仿宋" w:eastAsia="彩虹粗仿宋" w:hAnsi="宋体" w:cs="Arial"/>
          <w:sz w:val="24"/>
        </w:rPr>
      </w:pPr>
      <w:r w:rsidRPr="004633AA">
        <w:rPr>
          <w:rFonts w:ascii="彩虹粗仿宋" w:eastAsia="彩虹粗仿宋" w:hAnsi="宋体" w:cs="Arial" w:hint="eastAsia"/>
          <w:sz w:val="24"/>
        </w:rPr>
        <w:t>（</w:t>
      </w:r>
      <w:r w:rsidRPr="004633AA">
        <w:rPr>
          <w:rFonts w:ascii="彩虹粗仿宋" w:eastAsia="彩虹粗仿宋" w:hAnsi="宋体" w:cs="Arial"/>
          <w:sz w:val="24"/>
        </w:rPr>
        <w:t>1</w:t>
      </w:r>
      <w:r w:rsidRPr="004633AA">
        <w:rPr>
          <w:rFonts w:ascii="彩虹粗仿宋" w:eastAsia="彩虹粗仿宋" w:hAnsi="宋体" w:cs="Arial" w:hint="eastAsia"/>
          <w:sz w:val="24"/>
        </w:rPr>
        <w:t>）存款账户必须以本基金名义开立</w:t>
      </w:r>
      <w:r w:rsidRPr="004633AA">
        <w:rPr>
          <w:rFonts w:ascii="彩虹粗仿宋" w:eastAsia="彩虹粗仿宋" w:hAnsi="宋体" w:cs="Arial"/>
          <w:sz w:val="24"/>
        </w:rPr>
        <w:t>,</w:t>
      </w:r>
      <w:r w:rsidRPr="004633AA">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2CEFE4C3" w14:textId="77777777" w:rsidR="00724B2C" w:rsidRPr="004633AA" w:rsidRDefault="00AB575E" w:rsidP="004633AA">
      <w:pPr>
        <w:adjustRightInd w:val="0"/>
        <w:snapToGrid w:val="0"/>
        <w:ind w:firstLine="480"/>
        <w:outlineLvl w:val="0"/>
        <w:rPr>
          <w:rFonts w:ascii="彩虹粗仿宋" w:eastAsia="彩虹粗仿宋" w:hAnsi="宋体" w:cs="Arial"/>
          <w:sz w:val="24"/>
        </w:rPr>
      </w:pPr>
      <w:r w:rsidRPr="004633AA">
        <w:rPr>
          <w:rFonts w:ascii="彩虹粗仿宋" w:eastAsia="彩虹粗仿宋" w:hAnsi="宋体" w:cs="Arial" w:hint="eastAsia"/>
          <w:sz w:val="24"/>
        </w:rPr>
        <w:t>（</w:t>
      </w:r>
      <w:r w:rsidRPr="004633AA">
        <w:rPr>
          <w:rFonts w:ascii="彩虹粗仿宋" w:eastAsia="彩虹粗仿宋" w:hAnsi="宋体" w:cs="Arial"/>
          <w:sz w:val="24"/>
        </w:rPr>
        <w:t>2</w:t>
      </w:r>
      <w:r w:rsidRPr="004633AA">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14:paraId="0A27D599" w14:textId="77777777" w:rsidR="00724B2C" w:rsidRPr="004633AA" w:rsidRDefault="00AB575E" w:rsidP="004633AA">
      <w:pPr>
        <w:adjustRightInd w:val="0"/>
        <w:snapToGrid w:val="0"/>
        <w:ind w:firstLine="480"/>
        <w:outlineLvl w:val="0"/>
        <w:rPr>
          <w:rFonts w:ascii="彩虹粗仿宋" w:eastAsia="彩虹粗仿宋" w:hAnsi="宋体" w:cs="Arial"/>
          <w:sz w:val="24"/>
        </w:rPr>
      </w:pPr>
      <w:r w:rsidRPr="004633AA">
        <w:rPr>
          <w:rFonts w:ascii="彩虹粗仿宋" w:eastAsia="彩虹粗仿宋" w:hAnsi="宋体" w:cs="Arial" w:hint="eastAsia"/>
          <w:sz w:val="24"/>
        </w:rPr>
        <w:t>（</w:t>
      </w:r>
      <w:r w:rsidRPr="004633AA">
        <w:rPr>
          <w:rFonts w:ascii="彩虹粗仿宋" w:eastAsia="彩虹粗仿宋" w:hAnsi="宋体" w:cs="Arial"/>
          <w:sz w:val="24"/>
        </w:rPr>
        <w:t>3</w:t>
      </w:r>
      <w:r w:rsidRPr="004633AA">
        <w:rPr>
          <w:rFonts w:ascii="彩虹粗仿宋" w:eastAsia="彩虹粗仿宋" w:hAnsi="宋体" w:cs="Arial" w:hint="eastAsia"/>
          <w:sz w:val="24"/>
        </w:rPr>
        <w:t>）约定存款证实书的具体传递交接方式及交接期限。</w:t>
      </w:r>
    </w:p>
    <w:p w14:paraId="353A105F" w14:textId="77777777" w:rsidR="00724B2C" w:rsidRPr="004633AA" w:rsidRDefault="00AB575E" w:rsidP="004633AA">
      <w:pPr>
        <w:adjustRightInd w:val="0"/>
        <w:snapToGrid w:val="0"/>
        <w:ind w:firstLine="480"/>
        <w:outlineLvl w:val="0"/>
        <w:rPr>
          <w:rFonts w:ascii="彩虹粗仿宋" w:eastAsia="彩虹粗仿宋" w:hAnsi="宋体" w:cs="Arial"/>
          <w:sz w:val="24"/>
        </w:rPr>
      </w:pPr>
      <w:r w:rsidRPr="004633AA">
        <w:rPr>
          <w:rFonts w:ascii="彩虹粗仿宋" w:eastAsia="彩虹粗仿宋" w:hAnsi="宋体" w:cs="Arial" w:hint="eastAsia"/>
          <w:sz w:val="24"/>
        </w:rPr>
        <w:t>（</w:t>
      </w:r>
      <w:r w:rsidRPr="004633AA">
        <w:rPr>
          <w:rFonts w:ascii="彩虹粗仿宋" w:eastAsia="彩虹粗仿宋" w:hAnsi="宋体" w:cs="Arial"/>
          <w:sz w:val="24"/>
        </w:rPr>
        <w:t>4</w:t>
      </w:r>
      <w:r w:rsidRPr="004633AA">
        <w:rPr>
          <w:rFonts w:ascii="彩虹粗仿宋" w:eastAsia="彩虹粗仿宋" w:hAnsi="宋体" w:cs="Arial" w:hint="eastAsia"/>
          <w:sz w:val="24"/>
        </w:rPr>
        <w:t>）资金划转过程中需要使用存款银行过渡账户的，存款银行须保证资金在过渡账户中不出现滞留，不被挪用。</w:t>
      </w:r>
    </w:p>
    <w:p w14:paraId="0F92D26C" w14:textId="77777777" w:rsidR="0092018D" w:rsidRPr="004633AA" w:rsidRDefault="00AB575E" w:rsidP="004633AA">
      <w:pPr>
        <w:adjustRightInd w:val="0"/>
        <w:snapToGrid w:val="0"/>
        <w:ind w:firstLine="480"/>
        <w:outlineLvl w:val="0"/>
        <w:rPr>
          <w:rFonts w:ascii="彩虹粗仿宋" w:eastAsia="彩虹粗仿宋" w:hAnsi="宋体" w:cs="Arial"/>
          <w:sz w:val="24"/>
        </w:rPr>
      </w:pPr>
      <w:r w:rsidRPr="004633AA">
        <w:rPr>
          <w:rFonts w:ascii="彩虹粗仿宋" w:eastAsia="彩虹粗仿宋" w:hAnsi="宋体" w:cs="Arial"/>
          <w:sz w:val="24"/>
        </w:rPr>
        <w:t>2.</w:t>
      </w:r>
      <w:r w:rsidRPr="004633AA">
        <w:rPr>
          <w:rFonts w:ascii="彩虹粗仿宋" w:eastAsia="彩虹粗仿宋" w:hAnsi="宋体" w:cs="Arial" w:hint="eastAsia"/>
          <w:sz w:val="24"/>
        </w:rPr>
        <w:t>本基金投资银行存款，必须采用双方认可的方式办理。托管人负责依据管理人提供的银行存款投资合同</w:t>
      </w:r>
      <w:r w:rsidRPr="004633AA">
        <w:rPr>
          <w:rFonts w:ascii="彩虹粗仿宋" w:eastAsia="彩虹粗仿宋" w:hAnsi="宋体" w:cs="Arial"/>
          <w:sz w:val="24"/>
        </w:rPr>
        <w:t>/</w:t>
      </w:r>
      <w:r w:rsidRPr="004633AA">
        <w:rPr>
          <w:rFonts w:ascii="彩虹粗仿宋" w:eastAsia="彩虹粗仿宋" w:hAnsi="宋体" w:cs="Arial" w:hint="eastAsia"/>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E9F3EC5" w14:textId="5DA3FF67" w:rsidR="0092018D" w:rsidRDefault="00AB575E" w:rsidP="004633AA">
      <w:pPr>
        <w:adjustRightInd w:val="0"/>
        <w:snapToGrid w:val="0"/>
        <w:ind w:firstLine="480"/>
        <w:outlineLvl w:val="0"/>
        <w:rPr>
          <w:rFonts w:ascii="彩虹粗仿宋" w:eastAsia="彩虹粗仿宋" w:hAnsi="宋体" w:cs="Arial"/>
          <w:sz w:val="24"/>
        </w:rPr>
      </w:pPr>
      <w:r w:rsidRPr="004633AA">
        <w:rPr>
          <w:rFonts w:ascii="彩虹粗仿宋" w:eastAsia="彩虹粗仿宋" w:hAnsi="宋体" w:cs="Arial"/>
          <w:sz w:val="24"/>
        </w:rPr>
        <w:t xml:space="preserve">3. </w:t>
      </w:r>
      <w:r w:rsidRPr="004633AA">
        <w:rPr>
          <w:rFonts w:ascii="彩虹粗仿宋" w:eastAsia="彩虹粗仿宋" w:hAnsi="宋体" w:cs="Arial" w:hint="eastAsia"/>
          <w:sz w:val="24"/>
        </w:rPr>
        <w:t>基金管理人投资银行存款或办理存款支取时，应提前书面通知基金托管人，</w:t>
      </w:r>
      <w:r w:rsidR="0092018D" w:rsidRPr="00FB0C91">
        <w:rPr>
          <w:rFonts w:ascii="彩虹粗仿宋" w:eastAsia="彩虹粗仿宋" w:hAnsi="宋体" w:cs="Arial" w:hint="eastAsia"/>
          <w:sz w:val="24"/>
        </w:rPr>
        <w:t>以便基金托管人有足够的时间履行相应的业务操作程序。因发生逾期支取、提前支取或部分提前支取，托管</w:t>
      </w:r>
      <w:r w:rsidR="00D74EFA">
        <w:rPr>
          <w:rFonts w:ascii="彩虹粗仿宋" w:eastAsia="彩虹粗仿宋" w:hAnsi="宋体" w:cs="Arial" w:hint="eastAsia"/>
          <w:sz w:val="24"/>
        </w:rPr>
        <w:t>人</w:t>
      </w:r>
      <w:r w:rsidR="0092018D" w:rsidRPr="00FB0C91">
        <w:rPr>
          <w:rFonts w:ascii="彩虹粗仿宋" w:eastAsia="彩虹粗仿宋" w:hAnsi="宋体" w:cs="Arial" w:hint="eastAsia"/>
          <w:sz w:val="24"/>
        </w:rPr>
        <w:t>不承担相应利息损失及逾期支取手续费。</w:t>
      </w:r>
    </w:p>
    <w:p w14:paraId="0E37D4A0" w14:textId="77777777" w:rsidR="00741C28" w:rsidRPr="00C84775" w:rsidRDefault="00741C28" w:rsidP="004633A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0EE4B56D" w14:textId="77777777" w:rsidR="00741C28" w:rsidRPr="00741C28" w:rsidRDefault="00741C28" w:rsidP="0092018D">
      <w:pPr>
        <w:adjustRightInd w:val="0"/>
        <w:snapToGrid w:val="0"/>
        <w:ind w:firstLineChars="200" w:firstLine="480"/>
        <w:rPr>
          <w:rFonts w:ascii="彩虹粗仿宋" w:eastAsia="彩虹粗仿宋" w:hAnsi="宋体" w:cs="Arial"/>
          <w:sz w:val="24"/>
        </w:rPr>
      </w:pPr>
    </w:p>
    <w:p w14:paraId="7710CC05" w14:textId="77777777" w:rsidR="0092018D" w:rsidRPr="004565B1" w:rsidRDefault="0092018D" w:rsidP="0092018D">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5A6FC936"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0D86FDF4" w14:textId="028402C8"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w:t>
      </w:r>
      <w:r w:rsidRPr="004565B1">
        <w:rPr>
          <w:rFonts w:ascii="彩虹粗仿宋" w:eastAsia="彩虹粗仿宋" w:hAnsi="宋体" w:cs="Arial" w:hint="eastAsia"/>
          <w:sz w:val="24"/>
        </w:rPr>
        <w:lastRenderedPageBreak/>
        <w:t>个交易日闭市后，基金资产净值除以当日</w:t>
      </w:r>
      <w:r w:rsidR="00647667">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基金份额的余额数量计算，精确到0.00</w:t>
      </w:r>
      <w:r w:rsidR="00437443">
        <w:rPr>
          <w:rFonts w:ascii="彩虹粗仿宋" w:eastAsia="彩虹粗仿宋" w:hAnsi="宋体" w:cs="Arial"/>
          <w:sz w:val="24"/>
        </w:rPr>
        <w:t>0</w:t>
      </w:r>
      <w:r w:rsidRPr="004565B1">
        <w:rPr>
          <w:rFonts w:ascii="彩虹粗仿宋" w:eastAsia="彩虹粗仿宋" w:hAnsi="宋体" w:cs="Arial" w:hint="eastAsia"/>
          <w:sz w:val="24"/>
        </w:rPr>
        <w:t>1元，小数点后第</w:t>
      </w:r>
      <w:r w:rsidR="00437443">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647667" w:rsidRPr="00647667">
        <w:rPr>
          <w:rFonts w:ascii="彩虹粗仿宋" w:eastAsia="彩虹粗仿宋" w:hAnsi="宋体" w:cs="Arial" w:hint="eastAsia"/>
          <w:sz w:val="24"/>
        </w:rPr>
        <w:t>，由此产生的误差计入基金财产。基金管理人可以设立大额赎回情形下的净值精度应急调整机制</w:t>
      </w:r>
      <w:r w:rsidRPr="004565B1">
        <w:rPr>
          <w:rFonts w:ascii="彩虹粗仿宋" w:eastAsia="彩虹粗仿宋" w:hAnsi="宋体" w:cs="Arial" w:hint="eastAsia"/>
          <w:sz w:val="24"/>
        </w:rPr>
        <w:t>。国家另有规定的，从其规定。</w:t>
      </w:r>
    </w:p>
    <w:p w14:paraId="0EC92B3F" w14:textId="1D6B5833" w:rsidR="0092018D" w:rsidRPr="004565B1" w:rsidRDefault="00647667" w:rsidP="0092018D">
      <w:pPr>
        <w:adjustRightInd w:val="0"/>
        <w:snapToGrid w:val="0"/>
        <w:ind w:firstLineChars="200" w:firstLine="480"/>
        <w:rPr>
          <w:rFonts w:ascii="彩虹粗仿宋" w:eastAsia="彩虹粗仿宋" w:hAnsi="宋体" w:cs="Arial"/>
          <w:sz w:val="24"/>
        </w:rPr>
      </w:pPr>
      <w:r w:rsidRPr="00647667">
        <w:rPr>
          <w:rFonts w:ascii="彩虹粗仿宋" w:eastAsia="彩虹粗仿宋" w:hAnsi="宋体" w:cs="Arial" w:hint="eastAsia"/>
          <w:sz w:val="24"/>
        </w:rPr>
        <w:t>基金管理人</w:t>
      </w:r>
      <w:r w:rsidR="0092018D" w:rsidRPr="004565B1">
        <w:rPr>
          <w:rFonts w:ascii="彩虹粗仿宋" w:eastAsia="彩虹粗仿宋" w:hAnsi="宋体" w:cs="Arial" w:hint="eastAsia"/>
          <w:sz w:val="24"/>
        </w:rPr>
        <w:t>每个</w:t>
      </w:r>
      <w:r>
        <w:rPr>
          <w:rFonts w:ascii="彩虹粗仿宋" w:eastAsia="彩虹粗仿宋" w:hAnsi="宋体" w:cs="Arial" w:hint="eastAsia"/>
          <w:sz w:val="24"/>
        </w:rPr>
        <w:t>估值</w:t>
      </w:r>
      <w:r w:rsidR="0092018D" w:rsidRPr="004565B1">
        <w:rPr>
          <w:rFonts w:ascii="彩虹粗仿宋" w:eastAsia="彩虹粗仿宋" w:hAnsi="宋体" w:cs="Arial" w:hint="eastAsia"/>
          <w:sz w:val="24"/>
        </w:rPr>
        <w:t>日计算基金资产净值及</w:t>
      </w:r>
      <w:r>
        <w:rPr>
          <w:rFonts w:ascii="彩虹粗仿宋" w:eastAsia="彩虹粗仿宋" w:hAnsi="宋体" w:cs="Arial" w:hint="eastAsia"/>
          <w:sz w:val="24"/>
        </w:rPr>
        <w:t>各类</w:t>
      </w:r>
      <w:r w:rsidR="0092018D" w:rsidRPr="004565B1">
        <w:rPr>
          <w:rFonts w:ascii="彩虹粗仿宋" w:eastAsia="彩虹粗仿宋" w:hAnsi="宋体" w:cs="Arial" w:hint="eastAsia"/>
          <w:sz w:val="24"/>
        </w:rPr>
        <w:t>基金份额净值，并按规定公告。</w:t>
      </w:r>
    </w:p>
    <w:p w14:paraId="568CCCCD" w14:textId="77C3FEE8"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647667">
        <w:rPr>
          <w:rFonts w:ascii="彩虹粗仿宋" w:eastAsia="彩虹粗仿宋" w:hAnsi="宋体" w:cs="Arial" w:hint="eastAsia"/>
          <w:sz w:val="24"/>
        </w:rPr>
        <w:t>个估值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00647667">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w:t>
      </w:r>
      <w:r w:rsidR="00647667">
        <w:rPr>
          <w:rFonts w:ascii="彩虹粗仿宋" w:eastAsia="彩虹粗仿宋" w:hAnsi="宋体" w:cs="Arial" w:hint="eastAsia"/>
          <w:sz w:val="24"/>
        </w:rPr>
        <w:t>各类</w:t>
      </w:r>
      <w:r w:rsidRPr="004565B1">
        <w:rPr>
          <w:rFonts w:ascii="彩虹粗仿宋" w:eastAsia="彩虹粗仿宋" w:hAnsi="宋体" w:cs="Arial" w:hint="eastAsia"/>
          <w:sz w:val="24"/>
        </w:rPr>
        <w:t>基金份额净值结果发送基金托管人，经基金托管人复核无误后，由基金管理人对外公布。</w:t>
      </w:r>
    </w:p>
    <w:p w14:paraId="7299C829" w14:textId="77777777" w:rsidR="00724B2C" w:rsidRDefault="0092018D" w:rsidP="004633A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10A0B81F"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00C42E0B" w14:textId="3516FCD9" w:rsidR="0092018D" w:rsidRPr="004565B1" w:rsidRDefault="00647667" w:rsidP="0092018D">
      <w:pPr>
        <w:adjustRightInd w:val="0"/>
        <w:snapToGrid w:val="0"/>
        <w:ind w:firstLineChars="200" w:firstLine="480"/>
        <w:rPr>
          <w:rFonts w:ascii="彩虹粗仿宋" w:eastAsia="彩虹粗仿宋" w:hAnsi="宋体" w:cs="Arial"/>
          <w:sz w:val="24"/>
        </w:rPr>
      </w:pPr>
      <w:r w:rsidRPr="00647667">
        <w:rPr>
          <w:rFonts w:ascii="彩虹粗仿宋" w:eastAsia="彩虹粗仿宋" w:hAnsi="宋体" w:cs="Arial" w:hint="eastAsia"/>
          <w:sz w:val="24"/>
        </w:rPr>
        <w:t>基金所拥有的股票、债券、国债期货合约、股指期货合约、股票期权合约、资产支持证券、信用衍生品、银行存款本息、应收款项、其它投资等资产及负债</w:t>
      </w:r>
      <w:r w:rsidR="0092018D" w:rsidRPr="004565B1">
        <w:rPr>
          <w:rFonts w:ascii="彩虹粗仿宋" w:eastAsia="彩虹粗仿宋" w:hAnsi="宋体" w:cs="Arial" w:hint="eastAsia"/>
          <w:sz w:val="24"/>
        </w:rPr>
        <w:t>。</w:t>
      </w:r>
    </w:p>
    <w:p w14:paraId="012718FE"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3F67634" w14:textId="4DEEE055" w:rsidR="0092018D" w:rsidRPr="00584C13" w:rsidRDefault="0092018D" w:rsidP="0092018D">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w:t>
      </w:r>
      <w:r w:rsidR="00647667">
        <w:rPr>
          <w:rFonts w:ascii="彩虹粗仿宋" w:eastAsia="彩虹粗仿宋" w:hAnsi="宋体" w:cs="Arial" w:hint="eastAsia"/>
          <w:sz w:val="24"/>
        </w:rPr>
        <w:t>方法</w:t>
      </w:r>
      <w:r w:rsidRPr="00584C13">
        <w:rPr>
          <w:rFonts w:ascii="彩虹粗仿宋" w:eastAsia="彩虹粗仿宋" w:hAnsi="宋体" w:cs="Arial" w:hint="eastAsia"/>
          <w:sz w:val="24"/>
        </w:rPr>
        <w:t>进行估值 ：</w:t>
      </w:r>
    </w:p>
    <w:p w14:paraId="31219B7E" w14:textId="77777777" w:rsidR="00647667" w:rsidRPr="00647667" w:rsidRDefault="0092018D"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00647667" w:rsidRPr="00647667">
        <w:rPr>
          <w:rFonts w:ascii="彩虹粗仿宋" w:eastAsia="彩虹粗仿宋" w:hAnsi="宋体" w:cs="Arial"/>
          <w:bCs/>
          <w:sz w:val="24"/>
        </w:rPr>
        <w:t>证券交易所上市的有价证券的估值</w:t>
      </w:r>
    </w:p>
    <w:p w14:paraId="7156FFE5" w14:textId="37CEF4FB"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bCs/>
          <w:sz w:val="24"/>
        </w:rPr>
        <w:t>1）交易所上市的有价证券（包括股票等），以其估值日在证券交易所挂牌的市价（收盘价）估值；估值日无交易的，且最近交易日后经济环境未发生重大变化</w:t>
      </w:r>
      <w:r w:rsidRPr="00647667">
        <w:rPr>
          <w:rFonts w:ascii="彩虹粗仿宋" w:eastAsia="彩虹粗仿宋" w:hAnsi="宋体" w:cs="Arial" w:hint="eastAsia"/>
          <w:bCs/>
          <w:sz w:val="24"/>
        </w:rPr>
        <w:t>或</w:t>
      </w:r>
      <w:r w:rsidRPr="00647667">
        <w:rPr>
          <w:rFonts w:ascii="彩虹粗仿宋" w:eastAsia="彩虹粗仿宋" w:hAnsi="宋体" w:cs="Arial"/>
          <w:bCs/>
          <w:sz w:val="24"/>
        </w:rPr>
        <w:t>证券发行机构未发生影响证券价格的重大事件的，以最近交易日的市价（收盘价）估值；如最近交易日后经济环境发生了重大变化</w:t>
      </w:r>
      <w:r w:rsidRPr="00647667">
        <w:rPr>
          <w:rFonts w:ascii="彩虹粗仿宋" w:eastAsia="彩虹粗仿宋" w:hAnsi="宋体" w:cs="Arial" w:hint="eastAsia"/>
          <w:bCs/>
          <w:sz w:val="24"/>
        </w:rPr>
        <w:t>或</w:t>
      </w:r>
      <w:r w:rsidRPr="00647667">
        <w:rPr>
          <w:rFonts w:ascii="彩虹粗仿宋" w:eastAsia="彩虹粗仿宋" w:hAnsi="宋体" w:cs="Arial"/>
          <w:bCs/>
          <w:sz w:val="24"/>
        </w:rPr>
        <w:t>证券发行机构发生影响证券价格的重大事件的，可参考类似投资品种的现行市价及重大变化因素，调整最近交易市价，确定公允价格</w:t>
      </w:r>
      <w:r w:rsidRPr="00647667">
        <w:rPr>
          <w:rFonts w:ascii="彩虹粗仿宋" w:eastAsia="彩虹粗仿宋" w:hAnsi="宋体" w:cs="Arial" w:hint="eastAsia"/>
          <w:bCs/>
          <w:sz w:val="24"/>
        </w:rPr>
        <w:t>；</w:t>
      </w:r>
    </w:p>
    <w:p w14:paraId="31A3ED34" w14:textId="4F059A7F"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bCs/>
          <w:sz w:val="24"/>
        </w:rPr>
        <w:t>2）</w:t>
      </w:r>
      <w:r w:rsidRPr="00647667">
        <w:rPr>
          <w:rFonts w:ascii="彩虹粗仿宋" w:eastAsia="彩虹粗仿宋" w:hAnsi="宋体" w:cs="Arial" w:hint="eastAsia"/>
          <w:bCs/>
          <w:sz w:val="24"/>
        </w:rPr>
        <w:t>交易所上市实行净价交易的债券按估值日第三方估值机构提供的估值净价估值，估值日第三方估值机构未提供估值净价，且最近交易日后经济环境未发生重大变化，按最近交易日第三方估值机构提供的估值净价估值。如最近交易日后经济环境发生了重大变化的，可参考类似投资品种的现行市价及重大变化因素，调整最近交易市价，确定公允价格</w:t>
      </w:r>
      <w:r w:rsidRPr="00647667">
        <w:rPr>
          <w:rFonts w:ascii="彩虹粗仿宋" w:eastAsia="彩虹粗仿宋" w:hAnsi="宋体" w:cs="Arial"/>
          <w:bCs/>
          <w:sz w:val="24"/>
        </w:rPr>
        <w:t>；</w:t>
      </w:r>
    </w:p>
    <w:p w14:paraId="78CFA4DA" w14:textId="2504D10E"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bCs/>
          <w:sz w:val="24"/>
        </w:rPr>
        <w:t>3）交易所上市</w:t>
      </w:r>
      <w:r w:rsidRPr="00647667">
        <w:rPr>
          <w:rFonts w:ascii="彩虹粗仿宋" w:eastAsia="彩虹粗仿宋" w:hAnsi="宋体" w:cs="Arial" w:hint="eastAsia"/>
          <w:bCs/>
          <w:sz w:val="24"/>
        </w:rPr>
        <w:t>交易的可转换债券</w:t>
      </w:r>
      <w:r w:rsidRPr="00647667">
        <w:rPr>
          <w:rFonts w:ascii="彩虹粗仿宋" w:eastAsia="彩虹粗仿宋" w:hAnsi="宋体" w:cs="Arial"/>
          <w:bCs/>
          <w:sz w:val="24"/>
        </w:rPr>
        <w:t>按估值日收盘价减去债券收盘价中所含的债券</w:t>
      </w:r>
      <w:r w:rsidRPr="00647667">
        <w:rPr>
          <w:rFonts w:ascii="彩虹粗仿宋" w:eastAsia="彩虹粗仿宋" w:hAnsi="宋体" w:cs="Arial" w:hint="eastAsia"/>
          <w:bCs/>
          <w:sz w:val="24"/>
        </w:rPr>
        <w:t>（税后）</w:t>
      </w:r>
      <w:r w:rsidRPr="00647667">
        <w:rPr>
          <w:rFonts w:ascii="彩虹粗仿宋" w:eastAsia="彩虹粗仿宋" w:hAnsi="宋体" w:cs="Arial"/>
          <w:bCs/>
          <w:sz w:val="24"/>
        </w:rPr>
        <w:t>应收利息得到的净价进行</w:t>
      </w:r>
      <w:r w:rsidRPr="00647667">
        <w:rPr>
          <w:rFonts w:ascii="彩虹粗仿宋" w:eastAsia="彩虹粗仿宋" w:hAnsi="宋体" w:cs="Arial" w:hint="eastAsia"/>
          <w:bCs/>
          <w:sz w:val="24"/>
        </w:rPr>
        <w:t>估值</w:t>
      </w:r>
      <w:r w:rsidRPr="00647667">
        <w:rPr>
          <w:rFonts w:ascii="彩虹粗仿宋" w:eastAsia="彩虹粗仿宋" w:hAnsi="宋体" w:cs="Arial"/>
          <w:bCs/>
          <w:sz w:val="24"/>
        </w:rPr>
        <w:t>；估值日没有交易的</w:t>
      </w:r>
      <w:r w:rsidRPr="00647667">
        <w:rPr>
          <w:rFonts w:ascii="彩虹粗仿宋" w:eastAsia="彩虹粗仿宋" w:hAnsi="宋体" w:cs="Arial" w:hint="eastAsia"/>
          <w:bCs/>
          <w:sz w:val="24"/>
        </w:rPr>
        <w:t>，且最近交易日后经济环境未发生重大变化，按最近交易日</w:t>
      </w:r>
      <w:r w:rsidRPr="00647667">
        <w:rPr>
          <w:rFonts w:ascii="彩虹粗仿宋" w:eastAsia="彩虹粗仿宋" w:hAnsi="宋体" w:cs="Arial"/>
          <w:bCs/>
          <w:sz w:val="24"/>
        </w:rPr>
        <w:t>债券收盘价减去债券收盘价中所含</w:t>
      </w:r>
      <w:r w:rsidRPr="00647667">
        <w:rPr>
          <w:rFonts w:ascii="彩虹粗仿宋" w:eastAsia="彩虹粗仿宋" w:hAnsi="宋体" w:cs="Arial" w:hint="eastAsia"/>
          <w:bCs/>
          <w:sz w:val="24"/>
        </w:rPr>
        <w:t>的</w:t>
      </w:r>
      <w:r w:rsidRPr="00647667">
        <w:rPr>
          <w:rFonts w:ascii="彩虹粗仿宋" w:eastAsia="彩虹粗仿宋" w:hAnsi="宋体" w:cs="Arial"/>
          <w:bCs/>
          <w:sz w:val="24"/>
        </w:rPr>
        <w:t>债券</w:t>
      </w:r>
      <w:r w:rsidRPr="00647667">
        <w:rPr>
          <w:rFonts w:ascii="彩虹粗仿宋" w:eastAsia="彩虹粗仿宋" w:hAnsi="宋体" w:cs="Arial" w:hint="eastAsia"/>
          <w:bCs/>
          <w:sz w:val="24"/>
        </w:rPr>
        <w:t>（税后）</w:t>
      </w:r>
      <w:r w:rsidRPr="00647667">
        <w:rPr>
          <w:rFonts w:ascii="彩虹粗仿宋" w:eastAsia="彩虹粗仿宋" w:hAnsi="宋体" w:cs="Arial"/>
          <w:bCs/>
          <w:sz w:val="24"/>
        </w:rPr>
        <w:t>应收利息得到的</w:t>
      </w:r>
      <w:r w:rsidRPr="00647667">
        <w:rPr>
          <w:rFonts w:ascii="彩虹粗仿宋" w:eastAsia="彩虹粗仿宋" w:hAnsi="宋体" w:cs="Arial" w:hint="eastAsia"/>
          <w:bCs/>
          <w:sz w:val="24"/>
        </w:rPr>
        <w:t>净价</w:t>
      </w:r>
      <w:r w:rsidRPr="00647667">
        <w:rPr>
          <w:rFonts w:ascii="彩虹粗仿宋" w:eastAsia="彩虹粗仿宋" w:hAnsi="宋体" w:cs="Arial"/>
          <w:bCs/>
          <w:sz w:val="24"/>
        </w:rPr>
        <w:t>进行</w:t>
      </w:r>
      <w:r w:rsidRPr="00647667">
        <w:rPr>
          <w:rFonts w:ascii="彩虹粗仿宋" w:eastAsia="彩虹粗仿宋" w:hAnsi="宋体" w:cs="Arial" w:hint="eastAsia"/>
          <w:bCs/>
          <w:sz w:val="24"/>
        </w:rPr>
        <w:t>估值。如最近交易日后经济环境发生了重大变化的，可参考类似投资品种的现行市价及重大变化因素，调整最近交易市价，确定公允价格；</w:t>
      </w:r>
    </w:p>
    <w:p w14:paraId="50F42B8A" w14:textId="44D4D489"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hint="eastAsia"/>
          <w:bCs/>
          <w:sz w:val="24"/>
        </w:rPr>
        <w:t>交易所上市实行全价交易的债券（可转债除外），选取第三方估值机构提供的估值全价减去估值全价中所含的债券（税后）应收利息得到的净价进行估值；</w:t>
      </w:r>
    </w:p>
    <w:p w14:paraId="5CA4C4AD" w14:textId="34D79A1A"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bCs/>
          <w:sz w:val="24"/>
        </w:rPr>
        <w:lastRenderedPageBreak/>
        <w:t>4）对在交易所市场发行未上市或未挂牌转让的</w:t>
      </w:r>
      <w:r w:rsidRPr="00647667">
        <w:rPr>
          <w:rFonts w:ascii="彩虹粗仿宋" w:eastAsia="彩虹粗仿宋" w:hAnsi="宋体" w:cs="Arial" w:hint="eastAsia"/>
          <w:bCs/>
          <w:sz w:val="24"/>
        </w:rPr>
        <w:t>有价证券</w:t>
      </w:r>
      <w:r w:rsidRPr="00647667">
        <w:rPr>
          <w:rFonts w:ascii="彩虹粗仿宋" w:eastAsia="彩虹粗仿宋" w:hAnsi="宋体" w:cs="Arial"/>
          <w:bCs/>
          <w:sz w:val="24"/>
        </w:rPr>
        <w:t>，对存在活跃市场的情况下，应以活跃市场上未经调整的报价作为</w:t>
      </w:r>
      <w:r w:rsidRPr="00647667">
        <w:rPr>
          <w:rFonts w:ascii="彩虹粗仿宋" w:eastAsia="彩虹粗仿宋" w:hAnsi="宋体" w:cs="Arial" w:hint="eastAsia"/>
          <w:bCs/>
          <w:sz w:val="24"/>
        </w:rPr>
        <w:t>计量</w:t>
      </w:r>
      <w:r w:rsidRPr="00647667">
        <w:rPr>
          <w:rFonts w:ascii="彩虹粗仿宋" w:eastAsia="彩虹粗仿宋" w:hAnsi="宋体" w:cs="Arial"/>
          <w:bCs/>
          <w:sz w:val="24"/>
        </w:rPr>
        <w:t>日的公允价值</w:t>
      </w:r>
      <w:r w:rsidRPr="00647667">
        <w:rPr>
          <w:rFonts w:ascii="彩虹粗仿宋" w:eastAsia="彩虹粗仿宋" w:hAnsi="宋体" w:cs="Arial" w:hint="eastAsia"/>
          <w:bCs/>
          <w:sz w:val="24"/>
        </w:rPr>
        <w:t>进行估值</w:t>
      </w:r>
      <w:r w:rsidRPr="00647667">
        <w:rPr>
          <w:rFonts w:ascii="彩虹粗仿宋" w:eastAsia="彩虹粗仿宋" w:hAnsi="宋体" w:cs="Arial"/>
          <w:bCs/>
          <w:sz w:val="24"/>
        </w:rPr>
        <w:t>；对于活跃市场报价未能代表</w:t>
      </w:r>
      <w:r w:rsidRPr="00647667">
        <w:rPr>
          <w:rFonts w:ascii="彩虹粗仿宋" w:eastAsia="彩虹粗仿宋" w:hAnsi="宋体" w:cs="Arial" w:hint="eastAsia"/>
          <w:bCs/>
          <w:sz w:val="24"/>
        </w:rPr>
        <w:t>计量</w:t>
      </w:r>
      <w:r w:rsidRPr="00647667">
        <w:rPr>
          <w:rFonts w:ascii="彩虹粗仿宋" w:eastAsia="彩虹粗仿宋" w:hAnsi="宋体" w:cs="Arial"/>
          <w:bCs/>
          <w:sz w:val="24"/>
        </w:rPr>
        <w:t>日公允价值的情况下，应对市场报价进行调整</w:t>
      </w:r>
      <w:r w:rsidRPr="00647667">
        <w:rPr>
          <w:rFonts w:ascii="彩虹粗仿宋" w:eastAsia="彩虹粗仿宋" w:hAnsi="宋体" w:cs="Arial" w:hint="eastAsia"/>
          <w:bCs/>
          <w:sz w:val="24"/>
        </w:rPr>
        <w:t>，</w:t>
      </w:r>
      <w:r w:rsidRPr="00647667">
        <w:rPr>
          <w:rFonts w:ascii="彩虹粗仿宋" w:eastAsia="彩虹粗仿宋" w:hAnsi="宋体" w:cs="Arial"/>
          <w:bCs/>
          <w:sz w:val="24"/>
        </w:rPr>
        <w:t>确认</w:t>
      </w:r>
      <w:r w:rsidRPr="00647667">
        <w:rPr>
          <w:rFonts w:ascii="彩虹粗仿宋" w:eastAsia="彩虹粗仿宋" w:hAnsi="宋体" w:cs="Arial" w:hint="eastAsia"/>
          <w:bCs/>
          <w:sz w:val="24"/>
        </w:rPr>
        <w:t>计量</w:t>
      </w:r>
      <w:r w:rsidRPr="00647667">
        <w:rPr>
          <w:rFonts w:ascii="彩虹粗仿宋" w:eastAsia="彩虹粗仿宋" w:hAnsi="宋体" w:cs="Arial"/>
          <w:bCs/>
          <w:sz w:val="24"/>
        </w:rPr>
        <w:t>日的公允价值</w:t>
      </w:r>
      <w:r w:rsidRPr="00647667">
        <w:rPr>
          <w:rFonts w:ascii="彩虹粗仿宋" w:eastAsia="彩虹粗仿宋" w:hAnsi="宋体" w:cs="Arial" w:hint="eastAsia"/>
          <w:bCs/>
          <w:sz w:val="24"/>
        </w:rPr>
        <w:t>；</w:t>
      </w:r>
    </w:p>
    <w:p w14:paraId="3819F6A4" w14:textId="6E1AAF61"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hint="eastAsia"/>
          <w:bCs/>
          <w:sz w:val="24"/>
        </w:rPr>
        <w:t>5</w:t>
      </w:r>
      <w:r w:rsidRPr="00647667">
        <w:rPr>
          <w:rFonts w:ascii="彩虹粗仿宋" w:eastAsia="彩虹粗仿宋" w:hAnsi="宋体" w:cs="Arial"/>
          <w:bCs/>
          <w:sz w:val="24"/>
        </w:rPr>
        <w:t>）交易所上市不存在活跃市场的有价证券，采用估值技术确定公允价值</w:t>
      </w:r>
      <w:r w:rsidRPr="00647667">
        <w:rPr>
          <w:rFonts w:ascii="彩虹粗仿宋" w:eastAsia="彩虹粗仿宋" w:hAnsi="宋体" w:cs="Arial" w:hint="eastAsia"/>
          <w:bCs/>
          <w:sz w:val="24"/>
        </w:rPr>
        <w:t>，在估值技术难以可靠计量公允价值的情况下，按成本估值。交易所上市的资产支持证券，采用估值技术确定公允价值，在估值技术难以可靠计量公允价值的情况下，按成本估值。</w:t>
      </w:r>
    </w:p>
    <w:p w14:paraId="5717CA98" w14:textId="77777777"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647667">
        <w:rPr>
          <w:rFonts w:ascii="彩虹粗仿宋" w:eastAsia="彩虹粗仿宋" w:hAnsi="宋体" w:cs="Arial"/>
          <w:bCs/>
          <w:sz w:val="24"/>
        </w:rPr>
        <w:t>处于未上市期间的有价证券应区分如下情况处理：</w:t>
      </w:r>
    </w:p>
    <w:p w14:paraId="46C3FAF7" w14:textId="10C6FEC6"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bCs/>
          <w:sz w:val="24"/>
        </w:rPr>
        <w:t>1）送股、转增股、配股和公开增发的新股，按估值日在证券交易所挂牌的同一股票的估值方法估值；该日无交易的，以最近一日的市价（收盘价）估值；</w:t>
      </w:r>
    </w:p>
    <w:p w14:paraId="677FB616" w14:textId="49A66B67"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bCs/>
          <w:sz w:val="24"/>
        </w:rPr>
        <w:t>2）首次公开发行未上市的股票、债券，采用估值技术确定公允价值，在估值技术难以可靠计量公允价值的情况下，按成本估值</w:t>
      </w:r>
      <w:r w:rsidRPr="00647667">
        <w:rPr>
          <w:rFonts w:ascii="彩虹粗仿宋" w:eastAsia="彩虹粗仿宋" w:hAnsi="宋体" w:cs="Arial" w:hint="eastAsia"/>
          <w:bCs/>
          <w:sz w:val="24"/>
        </w:rPr>
        <w:t>；</w:t>
      </w:r>
    </w:p>
    <w:p w14:paraId="2F902CFF" w14:textId="5C61A448"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bCs/>
          <w:sz w:val="24"/>
        </w:rPr>
        <w:t>3）在发行时明确一定期限限售期的股票，包括但不限于非公开发行股票、</w:t>
      </w:r>
      <w:r w:rsidRPr="00647667">
        <w:rPr>
          <w:rFonts w:ascii="彩虹粗仿宋" w:eastAsia="彩虹粗仿宋" w:hAnsi="宋体" w:cs="Arial" w:hint="eastAsia"/>
          <w:bCs/>
          <w:sz w:val="24"/>
        </w:rPr>
        <w:t>公开发行有一定锁定期的股票、</w:t>
      </w:r>
      <w:r w:rsidRPr="00647667">
        <w:rPr>
          <w:rFonts w:ascii="彩虹粗仿宋" w:eastAsia="彩虹粗仿宋" w:hAnsi="宋体" w:cs="Arial"/>
          <w:bCs/>
          <w:sz w:val="24"/>
        </w:rPr>
        <w:t>首次公开发行股票时公司股东公开发售股份、通过大宗交易取得的带限售期的股票等，不包括停牌、新发行未上市、回购交易中的质押券等流通受限股票，按监管机构或行业协会有关规定确定公允价值。</w:t>
      </w:r>
    </w:p>
    <w:p w14:paraId="491AFB18" w14:textId="77777777" w:rsidR="00647667" w:rsidRPr="00647667" w:rsidRDefault="00647667" w:rsidP="0064766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（3）</w:t>
      </w:r>
      <w:r w:rsidRPr="00647667">
        <w:rPr>
          <w:rFonts w:ascii="彩虹粗仿宋" w:eastAsia="彩虹粗仿宋" w:hAnsi="宋体" w:cs="Arial" w:hint="eastAsia"/>
          <w:sz w:val="24"/>
        </w:rPr>
        <w:t>对全国银行间市场上不含权的固定收益品种，按照第三方估值机构提供的相应品种当日的估值净价估值。</w:t>
      </w:r>
    </w:p>
    <w:p w14:paraId="2B1F93FF" w14:textId="77777777" w:rsidR="00647667" w:rsidRPr="00647667" w:rsidRDefault="00647667" w:rsidP="00647667">
      <w:pPr>
        <w:adjustRightInd w:val="0"/>
        <w:snapToGrid w:val="0"/>
        <w:ind w:firstLineChars="200" w:firstLine="480"/>
        <w:rPr>
          <w:rFonts w:ascii="彩虹粗仿宋" w:eastAsia="彩虹粗仿宋" w:hAnsi="宋体" w:cs="Arial"/>
          <w:sz w:val="24"/>
        </w:rPr>
      </w:pPr>
      <w:r w:rsidRPr="00647667">
        <w:rPr>
          <w:rFonts w:ascii="彩虹粗仿宋" w:eastAsia="彩虹粗仿宋" w:hAnsi="宋体" w:cs="Arial" w:hint="eastAsia"/>
          <w:sz w:val="24"/>
        </w:rPr>
        <w:t>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w:t>
      </w:r>
    </w:p>
    <w:p w14:paraId="757D7407" w14:textId="77777777" w:rsidR="00647667" w:rsidRPr="00647667" w:rsidRDefault="00647667" w:rsidP="00647667">
      <w:pPr>
        <w:adjustRightInd w:val="0"/>
        <w:snapToGrid w:val="0"/>
        <w:ind w:firstLineChars="200" w:firstLine="480"/>
        <w:rPr>
          <w:rFonts w:ascii="彩虹粗仿宋" w:eastAsia="彩虹粗仿宋" w:hAnsi="宋体" w:cs="Arial"/>
          <w:sz w:val="24"/>
        </w:rPr>
      </w:pPr>
      <w:r w:rsidRPr="00647667">
        <w:rPr>
          <w:rFonts w:ascii="彩虹粗仿宋" w:eastAsia="彩虹粗仿宋" w:hAnsi="宋体" w:cs="Arial" w:hint="eastAsia"/>
          <w:sz w:val="24"/>
        </w:rPr>
        <w:t>对银行间市场未上市，且第三方估值机构未提供估值价格的债券，在发行利率与二级市场利率不存在明显差异，未上市期间市场利率没有发生大的变动的情况下，按成本估值。</w:t>
      </w:r>
    </w:p>
    <w:p w14:paraId="6BEB66B1" w14:textId="7D2911B9"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Pr="00647667">
        <w:rPr>
          <w:rFonts w:ascii="彩虹粗仿宋" w:eastAsia="彩虹粗仿宋" w:hAnsi="宋体" w:cs="Arial" w:hint="eastAsia"/>
          <w:bCs/>
          <w:sz w:val="24"/>
        </w:rPr>
        <w:t>同一证券同时在两个或两个以上市场交易的，按证券所处的市场分别估值。</w:t>
      </w:r>
    </w:p>
    <w:p w14:paraId="72D2E2FE" w14:textId="5484CAE9"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sidRPr="00647667">
        <w:rPr>
          <w:rFonts w:ascii="彩虹粗仿宋" w:eastAsia="彩虹粗仿宋" w:hAnsi="宋体" w:cs="Arial" w:hint="eastAsia"/>
          <w:bCs/>
          <w:sz w:val="24"/>
        </w:rPr>
        <w:t>投资证券衍生品的估值方法</w:t>
      </w:r>
    </w:p>
    <w:p w14:paraId="073CED7D" w14:textId="42BED136" w:rsidR="00647667" w:rsidRPr="00647667" w:rsidRDefault="00647667" w:rsidP="00647667">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hint="eastAsia"/>
          <w:bCs/>
          <w:sz w:val="24"/>
        </w:rPr>
        <w:t>股指期货合约和国债期货合约，一般以估值当日结算价进行估值，估值当日无结算价的，且最近交易日后经济环境未发生重大变化的，采用最近交易日结算价估值。</w:t>
      </w:r>
    </w:p>
    <w:p w14:paraId="1F94206B" w14:textId="6052D682"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sidRPr="00647667">
        <w:rPr>
          <w:rFonts w:ascii="彩虹粗仿宋" w:eastAsia="彩虹粗仿宋" w:hAnsi="宋体" w:cs="Arial" w:hint="eastAsia"/>
          <w:bCs/>
          <w:sz w:val="24"/>
        </w:rPr>
        <w:t>本基金投资股票期权，按照相关法律法规和监管部门的规定估值。</w:t>
      </w:r>
    </w:p>
    <w:p w14:paraId="2288667E" w14:textId="473A5ED0" w:rsidR="006F6EB9" w:rsidRPr="00874BC5" w:rsidRDefault="00647667" w:rsidP="00B828BB">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Pr="00647667">
        <w:rPr>
          <w:rFonts w:ascii="彩虹粗仿宋" w:eastAsia="彩虹粗仿宋" w:hAnsi="宋体" w:cs="Arial" w:hint="eastAsia"/>
          <w:bCs/>
          <w:sz w:val="24"/>
        </w:rPr>
        <w:t>港股通投资持有外币证券资产估值涉及到港币、美元、英镑、欧元、日元等主要货币对人民币汇率的，应当以基金估值日中国人民银行或其授权机构公</w:t>
      </w:r>
      <w:r w:rsidRPr="00647667">
        <w:rPr>
          <w:rFonts w:ascii="彩虹粗仿宋" w:eastAsia="彩虹粗仿宋" w:hAnsi="宋体" w:cs="Arial" w:hint="eastAsia"/>
          <w:bCs/>
          <w:sz w:val="24"/>
        </w:rPr>
        <w:lastRenderedPageBreak/>
        <w:t>布的人民币汇率中间价为准。</w:t>
      </w:r>
    </w:p>
    <w:p w14:paraId="44087E55" w14:textId="77777777" w:rsid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w:t>
      </w:r>
      <w:r w:rsidRPr="00647667">
        <w:rPr>
          <w:rFonts w:ascii="彩虹粗仿宋" w:eastAsia="彩虹粗仿宋" w:hAnsi="宋体" w:cs="Arial" w:hint="eastAsia"/>
          <w:bCs/>
          <w:sz w:val="24"/>
        </w:rPr>
        <w:t>本基金投资存托凭证的估值核算，依照境内上市交易的股票执行。</w:t>
      </w:r>
    </w:p>
    <w:p w14:paraId="14E36C62" w14:textId="77777777" w:rsidR="00DD661A" w:rsidRPr="00DD661A" w:rsidRDefault="00C56A67" w:rsidP="004633A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（9）</w:t>
      </w:r>
      <w:r w:rsidR="00DD661A" w:rsidRPr="004633AA">
        <w:rPr>
          <w:rFonts w:ascii="彩虹粗仿宋" w:eastAsia="彩虹粗仿宋" w:hAnsi="宋体" w:cs="Arial" w:hint="eastAsia"/>
          <w:bCs/>
          <w:sz w:val="24"/>
        </w:rPr>
        <w:t>本基金参与融资业务的，按照相关法律法规、监管部门和行业协会的相关规定进行估值。</w:t>
      </w:r>
    </w:p>
    <w:p w14:paraId="73C1957C" w14:textId="25541F57"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006F6EB9">
        <w:rPr>
          <w:rFonts w:ascii="彩虹粗仿宋" w:eastAsia="彩虹粗仿宋" w:hAnsi="宋体" w:cs="Arial"/>
          <w:bCs/>
          <w:sz w:val="24"/>
        </w:rPr>
        <w:t>10</w:t>
      </w:r>
      <w:r>
        <w:rPr>
          <w:rFonts w:ascii="彩虹粗仿宋" w:eastAsia="彩虹粗仿宋" w:hAnsi="宋体" w:cs="Arial" w:hint="eastAsia"/>
          <w:bCs/>
          <w:sz w:val="24"/>
        </w:rPr>
        <w:t>）</w:t>
      </w:r>
      <w:r w:rsidRPr="00647667">
        <w:rPr>
          <w:rFonts w:ascii="彩虹粗仿宋" w:eastAsia="彩虹粗仿宋" w:hAnsi="宋体" w:cs="Arial" w:hint="eastAsia"/>
          <w:bCs/>
          <w:sz w:val="24"/>
        </w:rPr>
        <w:t>信用衍生品按第三方估值机构提供的当日估值价格进行估值，但基金管理人依法应当承担的估值责任不应委托而免除；选定的第三方估值机构未提供估值价格的，依照有关法律法规及《企业会计准则》要求采用合理估值技术确定公允价值。</w:t>
      </w:r>
    </w:p>
    <w:p w14:paraId="6490A47D" w14:textId="274314EA"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6F6EB9">
        <w:rPr>
          <w:rFonts w:ascii="彩虹粗仿宋" w:eastAsia="彩虹粗仿宋" w:hAnsi="宋体" w:cs="Arial"/>
          <w:bCs/>
          <w:sz w:val="24"/>
        </w:rPr>
        <w:t>1</w:t>
      </w:r>
      <w:r>
        <w:rPr>
          <w:rFonts w:ascii="彩虹粗仿宋" w:eastAsia="彩虹粗仿宋" w:hAnsi="宋体" w:cs="Arial" w:hint="eastAsia"/>
          <w:bCs/>
          <w:sz w:val="24"/>
        </w:rPr>
        <w:t>）</w:t>
      </w:r>
      <w:r w:rsidRPr="00647667">
        <w:rPr>
          <w:rFonts w:ascii="彩虹粗仿宋" w:eastAsia="彩虹粗仿宋" w:hAnsi="宋体" w:cs="Arial" w:hint="eastAsia"/>
          <w:bCs/>
          <w:sz w:val="24"/>
        </w:rPr>
        <w:t>持有的银行定期存款或通知存款以本金列示，按协议或合同利率逐日确认利息收入。</w:t>
      </w:r>
    </w:p>
    <w:p w14:paraId="1C0345B9" w14:textId="53861359"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6F6EB9">
        <w:rPr>
          <w:rFonts w:ascii="彩虹粗仿宋" w:eastAsia="彩虹粗仿宋" w:hAnsi="宋体" w:cs="Arial"/>
          <w:bCs/>
          <w:sz w:val="24"/>
        </w:rPr>
        <w:t>2</w:t>
      </w:r>
      <w:r>
        <w:rPr>
          <w:rFonts w:ascii="彩虹粗仿宋" w:eastAsia="彩虹粗仿宋" w:hAnsi="宋体" w:cs="Arial" w:hint="eastAsia"/>
          <w:bCs/>
          <w:sz w:val="24"/>
        </w:rPr>
        <w:t>）</w:t>
      </w:r>
      <w:r w:rsidR="00B828BB" w:rsidRPr="004633AA">
        <w:rPr>
          <w:rFonts w:ascii="彩虹粗仿宋" w:eastAsia="彩虹粗仿宋" w:hAnsi="宋体" w:cs="Arial" w:hint="eastAsia"/>
          <w:bCs/>
          <w:sz w:val="24"/>
        </w:rPr>
        <w:t>对于按照中国法律法规和基金投资境内外股票市场交易互联互通机制涉及的境外交易场所所在地的法律法规规定应交纳的各项税金，本基金将按权责发生制原则进行估值；</w:t>
      </w:r>
      <w:r w:rsidRPr="00647667">
        <w:rPr>
          <w:rFonts w:ascii="彩虹粗仿宋" w:eastAsia="彩虹粗仿宋" w:hAnsi="宋体" w:cs="Arial" w:hint="eastAsia"/>
          <w:bCs/>
          <w:sz w:val="24"/>
        </w:rPr>
        <w:t>对于因税收规定调整或其他原因导致基金实际交纳税金与估算的应交税金有差异的，基金将在相关税金调整日或实际支付日进行相应的估值调整。</w:t>
      </w:r>
    </w:p>
    <w:p w14:paraId="44969CC7" w14:textId="59A11BF7"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6F6EB9">
        <w:rPr>
          <w:rFonts w:ascii="彩虹粗仿宋" w:eastAsia="彩虹粗仿宋" w:hAnsi="宋体" w:cs="Arial"/>
          <w:bCs/>
          <w:sz w:val="24"/>
        </w:rPr>
        <w:t>3</w:t>
      </w:r>
      <w:r>
        <w:rPr>
          <w:rFonts w:ascii="彩虹粗仿宋" w:eastAsia="彩虹粗仿宋" w:hAnsi="宋体" w:cs="Arial" w:hint="eastAsia"/>
          <w:bCs/>
          <w:sz w:val="24"/>
        </w:rPr>
        <w:t>）</w:t>
      </w:r>
      <w:r w:rsidRPr="00647667">
        <w:rPr>
          <w:rFonts w:ascii="彩虹粗仿宋" w:eastAsia="彩虹粗仿宋" w:hAnsi="宋体" w:cs="Arial"/>
          <w:bCs/>
          <w:sz w:val="24"/>
        </w:rPr>
        <w:t>如有确凿证据表明按上述方法进行估值不能客观反映其公允价值的，基金管理人可根据具体情况与基金托管人商定后，按最能反映公允价值的价格估值。</w:t>
      </w:r>
    </w:p>
    <w:p w14:paraId="61095E93" w14:textId="14BABC62"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6F6EB9">
        <w:rPr>
          <w:rFonts w:ascii="彩虹粗仿宋" w:eastAsia="彩虹粗仿宋" w:hAnsi="宋体" w:cs="Arial"/>
          <w:bCs/>
          <w:sz w:val="24"/>
        </w:rPr>
        <w:t>4</w:t>
      </w:r>
      <w:r>
        <w:rPr>
          <w:rFonts w:ascii="彩虹粗仿宋" w:eastAsia="彩虹粗仿宋" w:hAnsi="宋体" w:cs="Arial" w:hint="eastAsia"/>
          <w:bCs/>
          <w:sz w:val="24"/>
        </w:rPr>
        <w:t>）</w:t>
      </w:r>
      <w:r w:rsidRPr="00647667">
        <w:rPr>
          <w:rFonts w:ascii="彩虹粗仿宋" w:eastAsia="彩虹粗仿宋" w:hAnsi="宋体" w:cs="Arial"/>
          <w:bCs/>
          <w:sz w:val="24"/>
        </w:rPr>
        <w:t>当</w:t>
      </w:r>
      <w:r w:rsidRPr="00647667">
        <w:rPr>
          <w:rFonts w:ascii="彩虹粗仿宋" w:eastAsia="彩虹粗仿宋" w:hAnsi="宋体" w:cs="Arial" w:hint="eastAsia"/>
          <w:bCs/>
          <w:sz w:val="24"/>
        </w:rPr>
        <w:t>本基金</w:t>
      </w:r>
      <w:r w:rsidRPr="00647667">
        <w:rPr>
          <w:rFonts w:ascii="彩虹粗仿宋" w:eastAsia="彩虹粗仿宋" w:hAnsi="宋体" w:cs="Arial"/>
          <w:bCs/>
          <w:sz w:val="24"/>
        </w:rPr>
        <w:t>发生大额申购或赎回情形时，基金管理人可以采用摆动定价机制，以确保基金估值的公平性。</w:t>
      </w:r>
    </w:p>
    <w:p w14:paraId="63416C2A" w14:textId="5AD9B36C" w:rsidR="00647667" w:rsidRPr="00647667" w:rsidRDefault="00647667" w:rsidP="0064766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6F6EB9">
        <w:rPr>
          <w:rFonts w:ascii="彩虹粗仿宋" w:eastAsia="彩虹粗仿宋" w:hAnsi="宋体" w:cs="Arial"/>
          <w:bCs/>
          <w:sz w:val="24"/>
        </w:rPr>
        <w:t>5</w:t>
      </w:r>
      <w:r>
        <w:rPr>
          <w:rFonts w:ascii="彩虹粗仿宋" w:eastAsia="彩虹粗仿宋" w:hAnsi="宋体" w:cs="Arial" w:hint="eastAsia"/>
          <w:bCs/>
          <w:sz w:val="24"/>
        </w:rPr>
        <w:t>）</w:t>
      </w:r>
      <w:r w:rsidRPr="00647667">
        <w:rPr>
          <w:rFonts w:ascii="彩虹粗仿宋" w:eastAsia="彩虹粗仿宋" w:hAnsi="宋体" w:cs="Arial"/>
          <w:bCs/>
          <w:sz w:val="24"/>
        </w:rPr>
        <w:t>相关法律法规以及监管部门有强制规定的，从其规定。如有新增事项，按国家最新规定估值。</w:t>
      </w:r>
    </w:p>
    <w:p w14:paraId="5FDF75B3" w14:textId="77777777" w:rsidR="00724B2C" w:rsidRDefault="00647667" w:rsidP="004633AA">
      <w:pPr>
        <w:adjustRightInd w:val="0"/>
        <w:snapToGrid w:val="0"/>
        <w:ind w:firstLineChars="200" w:firstLine="480"/>
        <w:rPr>
          <w:rFonts w:ascii="彩虹粗仿宋" w:eastAsia="彩虹粗仿宋" w:hAnsi="宋体" w:cs="Arial"/>
          <w:bCs/>
          <w:sz w:val="24"/>
        </w:rPr>
      </w:pPr>
      <w:r w:rsidRPr="00647667">
        <w:rPr>
          <w:rFonts w:ascii="彩虹粗仿宋" w:eastAsia="彩虹粗仿宋" w:hAnsi="宋体" w:cs="Arial"/>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B34A31" w14:textId="5186E2A6" w:rsidR="00724B2C" w:rsidRDefault="00AB575E" w:rsidP="004633AA">
      <w:pPr>
        <w:adjustRightInd w:val="0"/>
        <w:snapToGrid w:val="0"/>
        <w:ind w:firstLineChars="200" w:firstLine="480"/>
        <w:rPr>
          <w:rFonts w:ascii="彩虹粗仿宋" w:eastAsia="彩虹粗仿宋"/>
          <w:sz w:val="24"/>
          <w:szCs w:val="21"/>
        </w:rPr>
      </w:pPr>
      <w:r w:rsidRPr="004633AA">
        <w:rPr>
          <w:rFonts w:ascii="彩虹粗仿宋"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647667" w:rsidRPr="00647667">
        <w:rPr>
          <w:rFonts w:ascii="彩虹粗仿宋" w:eastAsia="彩虹粗仿宋" w:hAnsi="宋体" w:cs="Arial"/>
          <w:bCs/>
          <w:sz w:val="24"/>
        </w:rPr>
        <w:t>的</w:t>
      </w:r>
      <w:r w:rsidRPr="004633AA">
        <w:rPr>
          <w:rFonts w:ascii="彩虹粗仿宋" w:hAnsi="宋体" w:hint="eastAsia"/>
          <w:sz w:val="24"/>
        </w:rPr>
        <w:t>意见，</w:t>
      </w:r>
      <w:r w:rsidR="00B01AF2">
        <w:rPr>
          <w:rFonts w:ascii="彩虹粗仿宋" w:hAnsi="宋体" w:hint="eastAsia"/>
          <w:sz w:val="24"/>
        </w:rPr>
        <w:t>基金管理人向基金托管人出具加盖公章的书面说明后</w:t>
      </w:r>
      <w:r w:rsidRPr="004633AA">
        <w:rPr>
          <w:rFonts w:ascii="彩虹粗仿宋" w:hAnsi="宋体" w:hint="eastAsia"/>
          <w:sz w:val="24"/>
        </w:rPr>
        <w:t>按照基金管理人对基金净值</w:t>
      </w:r>
      <w:r w:rsidR="00647667" w:rsidRPr="00647667">
        <w:rPr>
          <w:rFonts w:ascii="彩虹粗仿宋" w:eastAsia="彩虹粗仿宋" w:hAnsi="宋体" w:cs="Arial" w:hint="eastAsia"/>
          <w:bCs/>
          <w:sz w:val="24"/>
        </w:rPr>
        <w:t>信息</w:t>
      </w:r>
      <w:r w:rsidRPr="004633AA">
        <w:rPr>
          <w:rFonts w:ascii="彩虹粗仿宋" w:hAnsi="宋体" w:hint="eastAsia"/>
          <w:sz w:val="24"/>
        </w:rPr>
        <w:t>的计算结果对外予以公布</w:t>
      </w:r>
      <w:r w:rsidR="0092018D" w:rsidRPr="004565B1">
        <w:rPr>
          <w:rFonts w:ascii="彩虹粗仿宋" w:eastAsia="彩虹粗仿宋" w:hint="eastAsia"/>
          <w:sz w:val="24"/>
          <w:szCs w:val="21"/>
        </w:rPr>
        <w:t>。</w:t>
      </w:r>
    </w:p>
    <w:p w14:paraId="6B31FE6F" w14:textId="77777777" w:rsidR="0092018D" w:rsidRPr="004565B1" w:rsidRDefault="0092018D" w:rsidP="0092018D">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77FAD0D9" w14:textId="6CC51C6F" w:rsidR="0092018D" w:rsidRPr="004565B1" w:rsidRDefault="0092018D" w:rsidP="0092018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1</w:t>
      </w:r>
      <w:r w:rsidR="006F6EB9">
        <w:rPr>
          <w:rStyle w:val="read"/>
          <w:rFonts w:ascii="彩虹粗仿宋" w:eastAsia="彩虹粗仿宋" w:hAnsi="宋体" w:cs="Arial"/>
          <w:sz w:val="24"/>
        </w:rPr>
        <w:t>3</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6C2AFDA8" w14:textId="77777777" w:rsidR="0092018D" w:rsidRPr="004565B1" w:rsidRDefault="0092018D" w:rsidP="0092018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4851F45E" w14:textId="51583007" w:rsidR="0092018D" w:rsidRPr="004565B1" w:rsidRDefault="0092018D" w:rsidP="0092018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位)发生差错时，视为基金份额净</w:t>
      </w:r>
      <w:r w:rsidRPr="004565B1">
        <w:rPr>
          <w:rStyle w:val="read"/>
          <w:rFonts w:ascii="彩虹粗仿宋" w:eastAsia="彩虹粗仿宋" w:hint="eastAsia"/>
          <w:sz w:val="24"/>
        </w:rPr>
        <w:lastRenderedPageBreak/>
        <w:t>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4F58FE" w:rsidRPr="004F58FE">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B188801" w14:textId="77777777" w:rsidR="0092018D" w:rsidRPr="004565B1" w:rsidRDefault="0092018D" w:rsidP="0092018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7263746"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20235904" w14:textId="2E70F54D"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sidR="001772CC">
        <w:rPr>
          <w:rFonts w:ascii="彩虹粗仿宋" w:eastAsia="彩虹粗仿宋" w:hint="eastAsia"/>
          <w:kern w:val="0"/>
          <w:sz w:val="24"/>
        </w:rPr>
        <w:t>管理费和托管费的比例</w:t>
      </w:r>
      <w:r w:rsidRPr="004565B1">
        <w:rPr>
          <w:rFonts w:ascii="彩虹粗仿宋" w:eastAsia="彩虹粗仿宋" w:hint="eastAsia"/>
          <w:kern w:val="0"/>
          <w:sz w:val="24"/>
        </w:rPr>
        <w:t>各自承担相应的责任。</w:t>
      </w:r>
    </w:p>
    <w:p w14:paraId="071AA71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4895036"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2D6F132" w14:textId="498C58AD"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sidR="00617408">
        <w:rPr>
          <w:rFonts w:ascii="彩虹粗仿宋" w:eastAsia="彩虹粗仿宋" w:hAnsi="宋体" w:cs="Arial" w:hint="eastAsia"/>
          <w:sz w:val="24"/>
        </w:rPr>
        <w:t>/期货</w:t>
      </w:r>
      <w:r w:rsidRPr="004565B1">
        <w:rPr>
          <w:rFonts w:ascii="彩虹粗仿宋" w:eastAsia="彩虹粗仿宋" w:hAnsi="宋体" w:cs="Arial" w:hint="eastAsia"/>
          <w:sz w:val="24"/>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4AEFF33D"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72535076"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142AEE4"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763C0338"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00617408">
        <w:rPr>
          <w:rFonts w:ascii="彩虹粗仿宋" w:eastAsia="彩虹粗仿宋" w:hAnsi="宋体" w:cs="Arial" w:hint="eastAsia"/>
          <w:sz w:val="24"/>
        </w:rPr>
        <w:t>/期货</w:t>
      </w:r>
      <w:r w:rsidRPr="004565B1">
        <w:rPr>
          <w:rFonts w:ascii="彩虹粗仿宋" w:eastAsia="彩虹粗仿宋" w:hAnsi="宋体" w:cs="Arial" w:hint="eastAsia"/>
          <w:sz w:val="24"/>
        </w:rPr>
        <w:t>交易市场</w:t>
      </w:r>
      <w:r w:rsidR="00617408" w:rsidRPr="00617408">
        <w:rPr>
          <w:rFonts w:ascii="彩虹粗仿宋" w:eastAsia="彩虹粗仿宋" w:hAnsi="宋体" w:cs="Arial" w:hint="eastAsia"/>
          <w:sz w:val="24"/>
        </w:rPr>
        <w:t>或外汇市场</w:t>
      </w:r>
      <w:r w:rsidRPr="004565B1">
        <w:rPr>
          <w:rFonts w:ascii="彩虹粗仿宋" w:eastAsia="彩虹粗仿宋" w:hAnsi="宋体" w:cs="Arial" w:hint="eastAsia"/>
          <w:sz w:val="24"/>
        </w:rPr>
        <w:t>遇法定节假日或因其他原</w:t>
      </w:r>
      <w:r w:rsidRPr="004565B1">
        <w:rPr>
          <w:rFonts w:ascii="彩虹粗仿宋" w:eastAsia="彩虹粗仿宋" w:hAnsi="宋体" w:cs="Arial" w:hint="eastAsia"/>
          <w:sz w:val="24"/>
        </w:rPr>
        <w:lastRenderedPageBreak/>
        <w:t>因暂停营业时；</w:t>
      </w:r>
    </w:p>
    <w:p w14:paraId="7754637E" w14:textId="77777777" w:rsidR="0092018D"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0B43CF0E" w14:textId="1B72157F"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w:t>
      </w:r>
      <w:r w:rsidR="00617408" w:rsidRPr="00617408">
        <w:rPr>
          <w:rFonts w:ascii="彩虹粗仿宋" w:eastAsia="彩虹粗仿宋" w:hAnsi="宋体" w:cs="Arial" w:hint="eastAsia"/>
          <w:sz w:val="24"/>
        </w:rPr>
        <w:t>当特定资产占前一估值日基金资产净值50%以上的，经与基金托管人协商确认后，基金管理人应当暂停估值</w:t>
      </w:r>
      <w:r w:rsidRPr="00EB2316">
        <w:rPr>
          <w:rFonts w:ascii="彩虹粗仿宋" w:eastAsia="彩虹粗仿宋" w:hAnsi="宋体" w:cs="Arial" w:hint="eastAsia"/>
          <w:sz w:val="24"/>
        </w:rPr>
        <w:t>；</w:t>
      </w:r>
    </w:p>
    <w:p w14:paraId="436B075B" w14:textId="1D04FEC3" w:rsidR="0092018D" w:rsidRPr="004565B1" w:rsidRDefault="0092018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sidR="00617408" w:rsidRPr="00617408">
        <w:rPr>
          <w:rFonts w:hint="eastAsia"/>
        </w:rPr>
        <w:t xml:space="preserve"> </w:t>
      </w:r>
      <w:r w:rsidR="00617408" w:rsidRPr="00617408">
        <w:rPr>
          <w:rFonts w:ascii="彩虹粗仿宋" w:eastAsia="彩虹粗仿宋" w:hAnsi="宋体" w:cs="Arial" w:hint="eastAsia"/>
          <w:sz w:val="24"/>
        </w:rPr>
        <w:t>法律法规、</w:t>
      </w:r>
      <w:r w:rsidRPr="004565B1">
        <w:rPr>
          <w:rFonts w:ascii="彩虹粗仿宋" w:eastAsia="彩虹粗仿宋" w:hAnsi="宋体" w:cs="Arial" w:hint="eastAsia"/>
          <w:sz w:val="24"/>
        </w:rPr>
        <w:t>中国证监会和《基金合同》认定的其他情形。</w:t>
      </w:r>
    </w:p>
    <w:p w14:paraId="7C05FB88" w14:textId="77777777" w:rsidR="005D7C58" w:rsidRPr="005D7C58" w:rsidRDefault="0092018D" w:rsidP="005D7C5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w:t>
      </w:r>
      <w:r w:rsidR="005D7C58" w:rsidRPr="005D7C58">
        <w:rPr>
          <w:rFonts w:ascii="彩虹粗仿宋" w:eastAsia="彩虹粗仿宋" w:hAnsi="宋体" w:cs="Arial" w:hint="eastAsia"/>
          <w:sz w:val="24"/>
        </w:rPr>
        <w:t>实施侧袋机制期间的基金资产估值</w:t>
      </w:r>
    </w:p>
    <w:p w14:paraId="0C8F8992" w14:textId="77777777" w:rsidR="005D7C58" w:rsidRDefault="005D7C58" w:rsidP="005D7C58">
      <w:pPr>
        <w:adjustRightInd w:val="0"/>
        <w:snapToGrid w:val="0"/>
        <w:ind w:firstLineChars="200" w:firstLine="480"/>
        <w:outlineLvl w:val="0"/>
        <w:rPr>
          <w:rFonts w:ascii="彩虹粗仿宋" w:eastAsia="彩虹粗仿宋" w:hAnsi="宋体" w:cs="Arial"/>
          <w:sz w:val="24"/>
        </w:rPr>
      </w:pPr>
      <w:r w:rsidRPr="005D7C58">
        <w:rPr>
          <w:rFonts w:ascii="彩虹粗仿宋" w:eastAsia="彩虹粗仿宋" w:hAnsi="宋体" w:cs="Arial" w:hint="eastAsia"/>
          <w:sz w:val="24"/>
        </w:rPr>
        <w:t>本基金实施侧袋机制的，应根据本部分的约定对主袋账户资产进行估值并披露主袋账户的基金</w:t>
      </w:r>
      <w:r>
        <w:rPr>
          <w:rFonts w:ascii="彩虹粗仿宋" w:eastAsia="彩虹粗仿宋" w:hAnsi="宋体" w:cs="Arial" w:hint="eastAsia"/>
          <w:sz w:val="24"/>
        </w:rPr>
        <w:t>净值信息</w:t>
      </w:r>
      <w:r w:rsidRPr="005D7C58">
        <w:rPr>
          <w:rFonts w:ascii="彩虹粗仿宋" w:eastAsia="彩虹粗仿宋" w:hAnsi="宋体" w:cs="Arial" w:hint="eastAsia"/>
          <w:sz w:val="24"/>
        </w:rPr>
        <w:t>，暂停披露侧袋账户份额净值。</w:t>
      </w:r>
    </w:p>
    <w:p w14:paraId="799D4E92" w14:textId="77777777" w:rsidR="0092018D" w:rsidRPr="004565B1" w:rsidRDefault="005D7C58" w:rsidP="005D7C5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w:t>
      </w:r>
      <w:r w:rsidR="0092018D" w:rsidRPr="004565B1">
        <w:rPr>
          <w:rFonts w:ascii="彩虹粗仿宋" w:eastAsia="彩虹粗仿宋" w:hAnsi="宋体" w:cs="Arial" w:hint="eastAsia"/>
          <w:sz w:val="24"/>
        </w:rPr>
        <w:t>基金会计制度</w:t>
      </w:r>
    </w:p>
    <w:p w14:paraId="22DC418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76C9E57A" w14:textId="3E7F4CFC"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5D7C58">
        <w:rPr>
          <w:rFonts w:ascii="彩虹粗仿宋" w:eastAsia="彩虹粗仿宋" w:hAnsi="宋体" w:cs="Arial" w:hint="eastAsia"/>
          <w:sz w:val="24"/>
        </w:rPr>
        <w:t>七</w:t>
      </w:r>
      <w:r w:rsidRPr="004565B1">
        <w:rPr>
          <w:rFonts w:ascii="彩虹粗仿宋" w:eastAsia="彩虹粗仿宋" w:hAnsi="宋体" w:cs="Arial" w:hint="eastAsia"/>
          <w:sz w:val="24"/>
        </w:rPr>
        <w:t>）基金账册的建立</w:t>
      </w:r>
    </w:p>
    <w:p w14:paraId="3A755D93" w14:textId="63AE341D"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D74EFA">
        <w:rPr>
          <w:rFonts w:ascii="彩虹粗仿宋" w:eastAsia="彩虹粗仿宋" w:hAnsi="宋体" w:cs="Arial" w:hint="eastAsia"/>
          <w:sz w:val="24"/>
        </w:rPr>
        <w:t>信息</w:t>
      </w:r>
      <w:r w:rsidRPr="004565B1">
        <w:rPr>
          <w:rFonts w:ascii="彩虹粗仿宋" w:eastAsia="彩虹粗仿宋" w:hAnsi="宋体" w:cs="Arial" w:hint="eastAsia"/>
          <w:sz w:val="24"/>
        </w:rPr>
        <w:t>的计算和公告的，以基金管理人的账册为准。</w:t>
      </w:r>
    </w:p>
    <w:p w14:paraId="4393ABBD" w14:textId="34B93A5C"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5D7C58">
        <w:rPr>
          <w:rFonts w:ascii="彩虹粗仿宋" w:eastAsia="彩虹粗仿宋" w:hAnsi="宋体" w:cs="Arial" w:hint="eastAsia"/>
          <w:sz w:val="24"/>
        </w:rPr>
        <w:t>八</w:t>
      </w:r>
      <w:r w:rsidRPr="004565B1">
        <w:rPr>
          <w:rFonts w:ascii="彩虹粗仿宋" w:eastAsia="彩虹粗仿宋" w:hAnsi="宋体" w:cs="Arial" w:hint="eastAsia"/>
          <w:sz w:val="24"/>
        </w:rPr>
        <w:t>）基金财务报表与报告的编制和复核</w:t>
      </w:r>
    </w:p>
    <w:p w14:paraId="13305B9D"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4137435E"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002042DF"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70B210B1"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A375288"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376619C7"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62F7B032" w14:textId="7D610223"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664F93">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8646BA">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532F6440" w14:textId="77777777" w:rsidR="0092018D" w:rsidRPr="004565B1" w:rsidRDefault="0092018D" w:rsidP="0092018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5C25CF47" w14:textId="77777777" w:rsidR="0092018D" w:rsidRPr="004565B1" w:rsidRDefault="0092018D" w:rsidP="0092018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18DC371" w14:textId="77777777" w:rsidR="0092018D" w:rsidRPr="004565B1" w:rsidRDefault="0092018D" w:rsidP="0092018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268F8811" w14:textId="4100BAF5" w:rsidR="0092018D" w:rsidRPr="004565B1" w:rsidRDefault="0092018D" w:rsidP="0092018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5D7C58">
        <w:rPr>
          <w:rFonts w:ascii="彩虹粗仿宋" w:eastAsia="彩虹粗仿宋" w:hAnsi="宋体" w:cs="Arial" w:hint="eastAsia"/>
          <w:sz w:val="24"/>
        </w:rPr>
        <w:t>九</w:t>
      </w:r>
      <w:r w:rsidRPr="004565B1">
        <w:rPr>
          <w:rFonts w:ascii="彩虹粗仿宋" w:eastAsia="彩虹粗仿宋" w:hAnsi="宋体" w:cs="Arial" w:hint="eastAsia"/>
          <w:sz w:val="24"/>
        </w:rPr>
        <w:t>）基金管理人应在编制季度报告、</w:t>
      </w:r>
      <w:r w:rsidR="00664F9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6B63A8A0" w14:textId="77777777" w:rsidR="0092018D" w:rsidRPr="004565B1" w:rsidRDefault="0092018D" w:rsidP="0092018D">
      <w:pPr>
        <w:pStyle w:val="a0"/>
        <w:adjustRightInd w:val="0"/>
        <w:snapToGrid w:val="0"/>
        <w:ind w:firstLineChars="0" w:firstLine="0"/>
        <w:rPr>
          <w:rFonts w:ascii="彩虹粗仿宋" w:eastAsia="彩虹粗仿宋" w:hAnsi="宋体" w:cs="Arial"/>
          <w:sz w:val="24"/>
        </w:rPr>
      </w:pPr>
    </w:p>
    <w:p w14:paraId="6948E1A8" w14:textId="77777777" w:rsidR="0092018D" w:rsidRPr="004565B1" w:rsidRDefault="0092018D" w:rsidP="0092018D">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2C05DAA6" w14:textId="77777777" w:rsidR="0092018D" w:rsidRPr="004565B1" w:rsidRDefault="0092018D" w:rsidP="0092018D">
      <w:pPr>
        <w:adjustRightInd w:val="0"/>
        <w:snapToGrid w:val="0"/>
        <w:ind w:firstLineChars="200" w:firstLine="480"/>
        <w:rPr>
          <w:rFonts w:ascii="彩虹粗仿宋" w:eastAsia="彩虹粗仿宋" w:hAnsi="宋体" w:cs="Arial"/>
          <w:sz w:val="24"/>
        </w:rPr>
      </w:pPr>
      <w:bookmarkStart w:id="88" w:name="_Hlk75298106"/>
      <w:r w:rsidRPr="004565B1">
        <w:rPr>
          <w:rFonts w:ascii="彩虹粗仿宋" w:eastAsia="彩虹粗仿宋" w:hAnsi="宋体" w:cs="Arial" w:hint="eastAsia"/>
          <w:sz w:val="24"/>
        </w:rPr>
        <w:t>基金收益分配是指按规定将基金的可分配收益按基金份额进行比例分配。</w:t>
      </w:r>
    </w:p>
    <w:p w14:paraId="77A1EC5E"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02D1EBE9" w14:textId="3F57873A" w:rsidR="0092018D" w:rsidRPr="007C1A85" w:rsidRDefault="0092018D" w:rsidP="0092018D">
      <w:pPr>
        <w:adjustRightInd w:val="0"/>
        <w:snapToGrid w:val="0"/>
        <w:ind w:firstLineChars="200" w:firstLine="480"/>
        <w:outlineLvl w:val="0"/>
        <w:rPr>
          <w:rFonts w:ascii="彩虹粗仿宋" w:eastAsia="彩虹粗仿宋" w:hAnsi="宋体" w:cs="Arial"/>
          <w:sz w:val="24"/>
        </w:rPr>
      </w:pPr>
      <w:r w:rsidRPr="007C1A85">
        <w:rPr>
          <w:rFonts w:ascii="彩虹粗仿宋" w:eastAsia="彩虹粗仿宋" w:hAnsi="宋体" w:cs="Arial" w:hint="eastAsia"/>
          <w:sz w:val="24"/>
        </w:rPr>
        <w:t>1、本基金收益分配方式分两种：现金分红与红利再投资，投资者可选择现金红利或将现金红利自动转为相应类别的基金份额进行再投资；若投资者不选择，本基金默认的收益分配方式是现金分红；若投资者选择红利再投资方式进行收益分配，收益的计算以除权日当日收市后计算的各类基金份额净值为基准转为相应类别的基金份额进行再投资。</w:t>
      </w:r>
    </w:p>
    <w:p w14:paraId="4A53EF2F" w14:textId="77777777" w:rsidR="0092018D" w:rsidRPr="007C1A85" w:rsidRDefault="0092018D" w:rsidP="0092018D">
      <w:pPr>
        <w:adjustRightInd w:val="0"/>
        <w:snapToGrid w:val="0"/>
        <w:ind w:firstLineChars="200" w:firstLine="480"/>
        <w:outlineLvl w:val="0"/>
        <w:rPr>
          <w:rFonts w:ascii="彩虹粗仿宋" w:eastAsia="彩虹粗仿宋" w:hAnsi="宋体" w:cs="Arial"/>
          <w:sz w:val="24"/>
        </w:rPr>
      </w:pPr>
      <w:r w:rsidRPr="007C1A85">
        <w:rPr>
          <w:rFonts w:ascii="彩虹粗仿宋" w:eastAsia="彩虹粗仿宋" w:hAnsi="宋体" w:cs="Arial" w:hint="eastAsia"/>
          <w:sz w:val="24"/>
        </w:rPr>
        <w:t>2、基金收益分配后各类基金份额净值不能低于面值；即基金收益分配基准日的各类基金份额净值减去每单位该类基金份额收益分配金额后不能低于面值。</w:t>
      </w:r>
    </w:p>
    <w:p w14:paraId="110BB7FE" w14:textId="77777777" w:rsidR="0092018D" w:rsidRPr="007C1A85" w:rsidRDefault="0092018D" w:rsidP="0092018D">
      <w:pPr>
        <w:adjustRightInd w:val="0"/>
        <w:snapToGrid w:val="0"/>
        <w:ind w:firstLineChars="200" w:firstLine="480"/>
        <w:outlineLvl w:val="0"/>
        <w:rPr>
          <w:rFonts w:ascii="彩虹粗仿宋" w:eastAsia="彩虹粗仿宋" w:hAnsi="宋体" w:cs="Arial"/>
          <w:sz w:val="24"/>
        </w:rPr>
      </w:pPr>
      <w:r w:rsidRPr="007C1A85">
        <w:rPr>
          <w:rFonts w:ascii="彩虹粗仿宋" w:eastAsia="彩虹粗仿宋" w:hAnsi="宋体" w:cs="Arial" w:hint="eastAsia"/>
          <w:sz w:val="24"/>
        </w:rPr>
        <w:t>3、本基金的同一类别的每一基金份额享有同等分配权，由于本基金各类基金份额收取费用情况不同，各基金份额类别对应的可供分配利润将有所不同。</w:t>
      </w:r>
    </w:p>
    <w:p w14:paraId="1A1E97CA" w14:textId="22E8A643" w:rsidR="0092018D" w:rsidRPr="007C1A85" w:rsidRDefault="0092018D" w:rsidP="0092018D">
      <w:pPr>
        <w:adjustRightInd w:val="0"/>
        <w:snapToGrid w:val="0"/>
        <w:ind w:firstLineChars="200" w:firstLine="480"/>
        <w:outlineLvl w:val="0"/>
        <w:rPr>
          <w:rFonts w:ascii="彩虹粗仿宋" w:eastAsia="彩虹粗仿宋" w:hAnsi="宋体" w:cs="Arial"/>
          <w:sz w:val="24"/>
        </w:rPr>
      </w:pPr>
      <w:r w:rsidRPr="007C1A85">
        <w:rPr>
          <w:rFonts w:ascii="彩虹粗仿宋" w:eastAsia="彩虹粗仿宋" w:hAnsi="宋体" w:cs="Arial" w:hint="eastAsia"/>
          <w:sz w:val="24"/>
        </w:rPr>
        <w:t>4、法律法规或监管机关另有规定的，从其规定。</w:t>
      </w:r>
    </w:p>
    <w:p w14:paraId="22B1EFCF"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7C1A85">
        <w:rPr>
          <w:rFonts w:ascii="彩虹粗仿宋" w:eastAsia="彩虹粗仿宋" w:hAnsi="宋体" w:cs="Arial" w:hint="eastAsia"/>
          <w:sz w:val="24"/>
        </w:rPr>
        <w:t>在符合法律法规及基金合同约定，并对基金份额持有人利益无实质不利影响的前提下，经与基金托管人协商一致后，基金管理人可对基金收益分配原则和支付方式进行调整，不需召开基金份额持有人大会。</w:t>
      </w:r>
    </w:p>
    <w:p w14:paraId="1F49A05C"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669999D3" w14:textId="102E7E36"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173A66">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在</w:t>
      </w:r>
      <w:r w:rsidR="00896170">
        <w:rPr>
          <w:rFonts w:ascii="彩虹粗仿宋" w:eastAsia="彩虹粗仿宋" w:hAnsi="宋体" w:cs="Arial" w:hint="eastAsia"/>
          <w:sz w:val="24"/>
        </w:rPr>
        <w:t>规定媒介</w:t>
      </w:r>
      <w:r w:rsidRPr="004565B1">
        <w:rPr>
          <w:rFonts w:ascii="彩虹粗仿宋" w:eastAsia="彩虹粗仿宋" w:hAnsi="宋体" w:cs="Arial" w:hint="eastAsia"/>
          <w:sz w:val="24"/>
        </w:rPr>
        <w:t>公告</w:t>
      </w:r>
      <w:r w:rsidR="00AB575E" w:rsidRPr="004633AA">
        <w:rPr>
          <w:rFonts w:ascii="彩虹粗仿宋" w:hAnsi="宋体" w:hint="eastAsia"/>
          <w:sz w:val="24"/>
        </w:rPr>
        <w:t>。</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DAF1A88"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00896170" w:rsidRPr="00896170">
        <w:rPr>
          <w:rFonts w:ascii="彩虹粗仿宋" w:eastAsia="彩虹粗仿宋" w:hAnsi="宋体" w:cs="Arial" w:hint="eastAsia"/>
          <w:sz w:val="24"/>
        </w:rPr>
        <w:t>相应类别的</w:t>
      </w:r>
      <w:r w:rsidRPr="004565B1">
        <w:rPr>
          <w:rFonts w:ascii="彩虹粗仿宋" w:eastAsia="彩虹粗仿宋" w:hAnsi="宋体" w:cs="Arial" w:hint="eastAsia"/>
          <w:sz w:val="24"/>
        </w:rPr>
        <w:t>基金份额。红利再投资的计算方法，依照《业务规则》执行。</w:t>
      </w:r>
    </w:p>
    <w:bookmarkEnd w:id="88"/>
    <w:p w14:paraId="319995F2" w14:textId="77777777" w:rsidR="00FB72F3" w:rsidRPr="00A66B38" w:rsidRDefault="00FB72F3" w:rsidP="00FB72F3">
      <w:pPr>
        <w:adjustRightInd w:val="0"/>
        <w:snapToGrid w:val="0"/>
        <w:ind w:firstLineChars="200" w:firstLine="480"/>
        <w:outlineLvl w:val="0"/>
        <w:rPr>
          <w:rFonts w:ascii="彩虹粗仿宋" w:eastAsia="彩虹粗仿宋" w:hAnsi="宋体" w:cs="Arial"/>
          <w:sz w:val="24"/>
        </w:rPr>
      </w:pPr>
      <w:r w:rsidRPr="00A66B38">
        <w:rPr>
          <w:rFonts w:ascii="彩虹粗仿宋" w:eastAsia="彩虹粗仿宋" w:hAnsi="宋体" w:cs="Arial" w:hint="eastAsia"/>
          <w:sz w:val="24"/>
        </w:rPr>
        <w:t>（三）实施侧袋机制期间的收益分配</w:t>
      </w:r>
    </w:p>
    <w:p w14:paraId="6C1A23C7" w14:textId="77777777" w:rsidR="00FB72F3" w:rsidRPr="004565B1" w:rsidRDefault="00FB72F3" w:rsidP="00FB72F3">
      <w:pPr>
        <w:adjustRightInd w:val="0"/>
        <w:snapToGrid w:val="0"/>
        <w:rPr>
          <w:rFonts w:ascii="彩虹粗仿宋" w:eastAsia="彩虹粗仿宋" w:hAnsi="宋体" w:cs="Arial"/>
          <w:sz w:val="24"/>
        </w:rPr>
      </w:pPr>
      <w:r w:rsidRPr="00A66B38">
        <w:rPr>
          <w:rFonts w:ascii="彩虹粗仿宋" w:eastAsia="彩虹粗仿宋" w:hAnsi="宋体" w:cs="Arial" w:hint="eastAsia"/>
          <w:sz w:val="24"/>
        </w:rPr>
        <w:t>本基金实施侧袋机制的，侧袋账户不进行收益分配，详见招募说明书的规定。</w:t>
      </w:r>
    </w:p>
    <w:p w14:paraId="41DB7258" w14:textId="77777777" w:rsidR="0092018D" w:rsidRPr="00FB72F3" w:rsidRDefault="0092018D" w:rsidP="0092018D">
      <w:pPr>
        <w:adjustRightInd w:val="0"/>
        <w:snapToGrid w:val="0"/>
        <w:rPr>
          <w:rFonts w:ascii="彩虹粗仿宋" w:eastAsia="彩虹粗仿宋" w:hAnsi="宋体" w:cs="Arial"/>
          <w:sz w:val="24"/>
        </w:rPr>
      </w:pPr>
    </w:p>
    <w:p w14:paraId="1ABE66EC" w14:textId="77777777" w:rsidR="0092018D" w:rsidRPr="004565B1" w:rsidRDefault="0092018D" w:rsidP="0092018D">
      <w:pPr>
        <w:pStyle w:val="2"/>
        <w:jc w:val="center"/>
        <w:rPr>
          <w:rFonts w:ascii="彩虹粗仿宋" w:eastAsia="彩虹粗仿宋"/>
          <w:sz w:val="30"/>
        </w:rPr>
      </w:pPr>
      <w:bookmarkStart w:id="89" w:name="_Toc124325894"/>
      <w:r w:rsidRPr="004565B1">
        <w:rPr>
          <w:rFonts w:ascii="彩虹粗仿宋" w:eastAsia="彩虹粗仿宋" w:hint="eastAsia"/>
          <w:sz w:val="30"/>
        </w:rPr>
        <w:t>十、基金信息披露</w:t>
      </w:r>
      <w:bookmarkEnd w:id="89"/>
    </w:p>
    <w:p w14:paraId="157F341E"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4BFF2835"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6B653C5"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6BB87039"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DB63BBC" w14:textId="77777777" w:rsidR="00724B2C" w:rsidRDefault="0092018D" w:rsidP="004633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731E6D0A" w14:textId="44C5EAC4" w:rsidR="00724B2C" w:rsidRDefault="0092018D" w:rsidP="004633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617408">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w:t>
      </w:r>
      <w:r w:rsidR="00785B61" w:rsidRPr="004565B1">
        <w:rPr>
          <w:rFonts w:ascii="彩虹粗仿宋" w:eastAsia="彩虹粗仿宋" w:hAnsi="宋体" w:cs="Arial" w:hint="eastAsia"/>
          <w:sz w:val="24"/>
        </w:rPr>
        <w:t>基金募集情况、</w:t>
      </w:r>
      <w:r w:rsidRPr="004565B1">
        <w:rPr>
          <w:rFonts w:ascii="彩虹粗仿宋" w:eastAsia="彩虹粗仿宋" w:hAnsi="宋体" w:cs="Arial" w:hint="eastAsia"/>
          <w:sz w:val="24"/>
        </w:rPr>
        <w:t>《基金合同》生效公告、基金净值</w:t>
      </w:r>
      <w:r w:rsidR="00617408">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、基金份额申购、赎回价格、基金定期报告、包括基金年度报告、基金</w:t>
      </w:r>
      <w:r w:rsidR="00664F93">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报告和基金季度报告、临时报告、澄清公告、基金份额持有人大会决议、</w:t>
      </w:r>
      <w:r w:rsidR="005441AD">
        <w:rPr>
          <w:rFonts w:ascii="彩虹粗仿宋" w:eastAsia="彩虹粗仿宋" w:hAnsi="宋体" w:cs="Arial" w:hint="eastAsia"/>
          <w:sz w:val="24"/>
        </w:rPr>
        <w:t>清算报告、</w:t>
      </w:r>
      <w:r w:rsidRPr="004565B1">
        <w:rPr>
          <w:rFonts w:ascii="彩虹粗仿宋" w:eastAsia="彩虹粗仿宋" w:hAnsi="宋体" w:cs="Arial" w:hint="eastAsia"/>
          <w:sz w:val="24"/>
        </w:rPr>
        <w:t>中国证监会规定的其他信息。基金年度报告需</w:t>
      </w:r>
      <w:r w:rsidR="0004690F" w:rsidRPr="0004690F">
        <w:rPr>
          <w:rFonts w:ascii="彩虹粗仿宋" w:eastAsia="彩虹粗仿宋" w:hAnsi="宋体" w:cs="Arial" w:hint="eastAsia"/>
          <w:sz w:val="24"/>
        </w:rPr>
        <w:t>符合《中华人民共和国证券法》规定</w:t>
      </w:r>
      <w:r w:rsidRPr="004565B1">
        <w:rPr>
          <w:rFonts w:ascii="彩虹粗仿宋" w:eastAsia="彩虹粗仿宋" w:hAnsi="宋体" w:cs="Arial" w:hint="eastAsia"/>
          <w:sz w:val="24"/>
        </w:rPr>
        <w:t>的会计师事务所审计后，方可披露。</w:t>
      </w:r>
    </w:p>
    <w:p w14:paraId="714A1F5A"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43A1B05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2CF5C734"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6BE7DD1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3918EACF"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BF4D700" w14:textId="6EB6CC33"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sidR="00896170">
        <w:rPr>
          <w:rFonts w:ascii="彩虹粗仿宋" w:eastAsia="彩虹粗仿宋" w:hAnsi="宋体" w:cs="Arial" w:hint="eastAsia"/>
          <w:sz w:val="24"/>
        </w:rPr>
        <w:t>规定媒介</w:t>
      </w:r>
      <w:r w:rsidRPr="004565B1">
        <w:rPr>
          <w:rFonts w:ascii="彩虹粗仿宋" w:eastAsia="彩虹粗仿宋" w:hAnsi="宋体" w:cs="Arial" w:hint="eastAsia"/>
          <w:sz w:val="24"/>
        </w:rPr>
        <w:t>披露。根据法律法规应由基金托管人公开披露的信息，基金托管人将通过</w:t>
      </w:r>
      <w:r w:rsidR="00896170">
        <w:rPr>
          <w:rFonts w:ascii="彩虹粗仿宋" w:eastAsia="彩虹粗仿宋" w:hAnsi="宋体" w:cs="Arial" w:hint="eastAsia"/>
          <w:sz w:val="24"/>
        </w:rPr>
        <w:t>规定媒介</w:t>
      </w:r>
      <w:r w:rsidR="005441AD">
        <w:rPr>
          <w:rFonts w:ascii="彩虹粗仿宋" w:eastAsia="彩虹粗仿宋" w:hAnsi="宋体" w:cs="Arial" w:hint="eastAsia"/>
          <w:sz w:val="24"/>
        </w:rPr>
        <w:t>及</w:t>
      </w:r>
      <w:r w:rsidRPr="004565B1">
        <w:rPr>
          <w:rFonts w:ascii="彩虹粗仿宋" w:eastAsia="彩虹粗仿宋" w:hAnsi="宋体" w:cs="Arial" w:hint="eastAsia"/>
          <w:sz w:val="24"/>
        </w:rPr>
        <w:t>基金托管人的互联网网站公开披露。</w:t>
      </w:r>
    </w:p>
    <w:p w14:paraId="4AE8DFA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62D8326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5441AD" w:rsidRPr="005441AD">
        <w:rPr>
          <w:rFonts w:ascii="彩虹粗仿宋" w:eastAsia="彩虹粗仿宋" w:hAnsi="宋体" w:cs="Arial" w:hint="eastAsia"/>
          <w:sz w:val="24"/>
        </w:rPr>
        <w:t>因不可抗力致使基金管理人、基金托管人无法准确评估基金资产价值时</w:t>
      </w:r>
      <w:r w:rsidRPr="004565B1">
        <w:rPr>
          <w:rFonts w:ascii="彩虹粗仿宋" w:eastAsia="彩虹粗仿宋" w:hAnsi="宋体" w:cs="Arial" w:hint="eastAsia"/>
          <w:sz w:val="24"/>
        </w:rPr>
        <w:t>；</w:t>
      </w:r>
    </w:p>
    <w:p w14:paraId="1B1175A1"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sidR="005441AD">
        <w:rPr>
          <w:rFonts w:ascii="彩虹粗仿宋" w:eastAsia="彩虹粗仿宋" w:hAnsi="宋体" w:cs="Arial" w:hint="eastAsia"/>
          <w:sz w:val="24"/>
        </w:rPr>
        <w:t>/期货</w:t>
      </w:r>
      <w:r w:rsidRPr="004565B1">
        <w:rPr>
          <w:rFonts w:ascii="彩虹粗仿宋" w:eastAsia="彩虹粗仿宋" w:hAnsi="宋体" w:cs="Arial" w:hint="eastAsia"/>
          <w:sz w:val="24"/>
        </w:rPr>
        <w:t>交易市场</w:t>
      </w:r>
      <w:r w:rsidR="005441AD" w:rsidRPr="005441AD">
        <w:rPr>
          <w:rFonts w:ascii="彩虹粗仿宋" w:eastAsia="彩虹粗仿宋" w:hAnsi="宋体" w:cs="Arial" w:hint="eastAsia"/>
          <w:sz w:val="24"/>
        </w:rPr>
        <w:t>或外汇市场</w:t>
      </w:r>
      <w:r w:rsidRPr="004565B1">
        <w:rPr>
          <w:rFonts w:ascii="彩虹粗仿宋" w:eastAsia="彩虹粗仿宋" w:hAnsi="宋体" w:cs="Arial" w:hint="eastAsia"/>
          <w:sz w:val="24"/>
        </w:rPr>
        <w:t>遇法定节假日或因其他原因暂停营业时；</w:t>
      </w:r>
    </w:p>
    <w:p w14:paraId="07DA526C" w14:textId="5BBFA573"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5441AD" w:rsidRPr="005441AD">
        <w:rPr>
          <w:rFonts w:ascii="彩虹粗仿宋" w:eastAsia="彩虹粗仿宋" w:hAnsi="宋体" w:cs="Arial" w:hint="eastAsia"/>
          <w:sz w:val="24"/>
        </w:rPr>
        <w:t>当特定资产占前一估值日基金资产净值50%以上的，经与基金托管人协商一致，基金管理人暂停估值的</w:t>
      </w:r>
      <w:r w:rsidRPr="004565B1">
        <w:rPr>
          <w:rFonts w:ascii="彩虹粗仿宋" w:eastAsia="彩虹粗仿宋" w:hAnsi="宋体" w:cs="Arial" w:hint="eastAsia"/>
          <w:sz w:val="24"/>
        </w:rPr>
        <w:t>；</w:t>
      </w:r>
    </w:p>
    <w:p w14:paraId="5D989DCC"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42EA8D86"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2.程序</w:t>
      </w:r>
    </w:p>
    <w:p w14:paraId="3B443588"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2C672CE"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522F1EDA" w14:textId="5450DDBC" w:rsidR="00724B2C" w:rsidRDefault="005441AD" w:rsidP="004633AA">
      <w:pPr>
        <w:adjustRightInd w:val="0"/>
        <w:snapToGrid w:val="0"/>
        <w:ind w:firstLineChars="200" w:firstLine="480"/>
        <w:rPr>
          <w:rFonts w:ascii="彩虹粗仿宋" w:eastAsia="彩虹粗仿宋" w:hAnsi="宋体" w:cs="Arial"/>
          <w:sz w:val="24"/>
        </w:rPr>
      </w:pPr>
      <w:r w:rsidRPr="005441AD">
        <w:rPr>
          <w:rFonts w:ascii="彩虹粗仿宋" w:eastAsia="彩虹粗仿宋" w:hAnsi="宋体" w:cs="Arial" w:hint="eastAsia"/>
          <w:sz w:val="24"/>
        </w:rPr>
        <w:t>依法必须披露的信息发布后，基金管理人、基金托管人应当按照相关法律法规规定将信息置备于公司住所，供社会公众查阅、复制</w:t>
      </w:r>
      <w:r w:rsidR="0092018D" w:rsidRPr="004565B1">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74BF7F1D" w14:textId="77777777" w:rsidR="00785B61" w:rsidRPr="00A66B38" w:rsidRDefault="00785B61" w:rsidP="00785B6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A66B38">
        <w:rPr>
          <w:rFonts w:ascii="彩虹粗仿宋" w:eastAsia="彩虹粗仿宋" w:hAnsi="宋体" w:cs="Arial" w:hint="eastAsia"/>
          <w:sz w:val="24"/>
        </w:rPr>
        <w:t>实施侧袋机制期间的信息披露</w:t>
      </w:r>
    </w:p>
    <w:p w14:paraId="717C6748" w14:textId="77777777" w:rsidR="00785B61" w:rsidRPr="004565B1" w:rsidRDefault="00785B61" w:rsidP="004633AA">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4C9316CA" w14:textId="77777777" w:rsidR="0092018D" w:rsidRPr="00785B61" w:rsidRDefault="0092018D" w:rsidP="0092018D">
      <w:pPr>
        <w:pStyle w:val="a0"/>
        <w:ind w:firstLineChars="0" w:firstLine="0"/>
        <w:rPr>
          <w:rFonts w:ascii="彩虹粗仿宋" w:eastAsia="彩虹粗仿宋" w:hAnsi="宋体" w:cs="Arial"/>
          <w:sz w:val="24"/>
        </w:rPr>
      </w:pPr>
    </w:p>
    <w:p w14:paraId="41DE10EF" w14:textId="77777777" w:rsidR="0092018D" w:rsidRPr="004565B1" w:rsidRDefault="0092018D" w:rsidP="0092018D">
      <w:pPr>
        <w:pStyle w:val="2"/>
        <w:jc w:val="center"/>
        <w:rPr>
          <w:rFonts w:ascii="彩虹粗仿宋" w:eastAsia="彩虹粗仿宋"/>
          <w:sz w:val="30"/>
        </w:rPr>
      </w:pPr>
      <w:bookmarkStart w:id="90"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0"/>
    </w:p>
    <w:p w14:paraId="7F3C7A96"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E37BD8F"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w:t>
      </w:r>
      <w:r>
        <w:rPr>
          <w:rFonts w:ascii="彩虹粗仿宋" w:eastAsia="彩虹粗仿宋" w:hAnsi="宋体" w:cs="Arial" w:hint="eastAsia"/>
          <w:sz w:val="24"/>
        </w:rPr>
        <w:t>的1</w:t>
      </w:r>
      <w:r>
        <w:rPr>
          <w:rFonts w:ascii="彩虹粗仿宋" w:eastAsia="彩虹粗仿宋" w:hAnsi="宋体" w:cs="Arial"/>
          <w:sz w:val="24"/>
        </w:rPr>
        <w:t>.50</w:t>
      </w:r>
      <w:r w:rsidRPr="004565B1">
        <w:rPr>
          <w:rFonts w:ascii="彩虹粗仿宋" w:eastAsia="彩虹粗仿宋" w:hAnsi="宋体" w:cs="Arial" w:hint="eastAsia"/>
          <w:sz w:val="24"/>
        </w:rPr>
        <w:t>%年费率计提。管理费的计算方法如下：</w:t>
      </w:r>
    </w:p>
    <w:p w14:paraId="4B6FF489"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21050097"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57F46C0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6E069AF"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7A433A0F"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w:t>
      </w:r>
      <w:r>
        <w:rPr>
          <w:rFonts w:ascii="彩虹粗仿宋" w:eastAsia="彩虹粗仿宋" w:hAnsi="宋体" w:cs="Arial"/>
          <w:sz w:val="24"/>
        </w:rPr>
        <w:t>.25</w:t>
      </w:r>
      <w:r w:rsidRPr="004565B1">
        <w:rPr>
          <w:rFonts w:ascii="彩虹粗仿宋" w:eastAsia="彩虹粗仿宋" w:hAnsi="宋体" w:cs="Arial" w:hint="eastAsia"/>
          <w:sz w:val="24"/>
        </w:rPr>
        <w:t>%年费率计提。托管费的计算方法如下：</w:t>
      </w:r>
    </w:p>
    <w:p w14:paraId="00174957"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186533B3"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7D7D0A21" w14:textId="77777777" w:rsidR="0092018D"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40FA9303" w14:textId="77777777"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（三）销售服务费的计提比例和计提方法</w:t>
      </w:r>
    </w:p>
    <w:p w14:paraId="67E6A7A3" w14:textId="77777777"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本基金A类基金份额不收取销售服务费，C类基金份额的年销售服务费率为0.</w:t>
      </w:r>
      <w:r>
        <w:rPr>
          <w:rFonts w:ascii="彩虹粗仿宋" w:eastAsia="彩虹粗仿宋" w:hAnsi="宋体" w:cs="Arial"/>
          <w:sz w:val="24"/>
        </w:rPr>
        <w:t>6</w:t>
      </w:r>
      <w:r w:rsidRPr="00C72DDF">
        <w:rPr>
          <w:rFonts w:ascii="彩虹粗仿宋" w:eastAsia="彩虹粗仿宋" w:hAnsi="宋体" w:cs="Arial" w:hint="eastAsia"/>
          <w:sz w:val="24"/>
        </w:rPr>
        <w:t>0%。本基金的C类基金份额销售服务费的计算方法如下：</w:t>
      </w:r>
    </w:p>
    <w:p w14:paraId="16BA1858" w14:textId="77777777"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H＝E×</w:t>
      </w:r>
      <w:r w:rsidR="00742EDC">
        <w:rPr>
          <w:rFonts w:ascii="彩虹粗仿宋" w:eastAsia="彩虹粗仿宋" w:hAnsi="宋体" w:cs="Arial" w:hint="eastAsia"/>
          <w:sz w:val="24"/>
        </w:rPr>
        <w:t>C类基金份额的</w:t>
      </w:r>
      <w:r w:rsidRPr="00C72DDF">
        <w:rPr>
          <w:rFonts w:ascii="彩虹粗仿宋" w:eastAsia="彩虹粗仿宋" w:hAnsi="宋体" w:cs="Arial" w:hint="eastAsia"/>
          <w:sz w:val="24"/>
        </w:rPr>
        <w:t>年销售服务率÷当年天数</w:t>
      </w:r>
    </w:p>
    <w:p w14:paraId="7C44B2AB" w14:textId="77777777"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H为每日C类基金份额应计提的销售服务费</w:t>
      </w:r>
    </w:p>
    <w:p w14:paraId="72874DFE" w14:textId="77777777" w:rsidR="0092018D" w:rsidRPr="00710206"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E为前一日C类基金份额的基金资产净值</w:t>
      </w:r>
    </w:p>
    <w:p w14:paraId="4BC7FD7D" w14:textId="3D5768D6"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w:t>
      </w:r>
      <w:r>
        <w:rPr>
          <w:rFonts w:ascii="彩虹粗仿宋" w:eastAsia="彩虹粗仿宋" w:hAnsi="宋体" w:cs="Arial" w:hint="eastAsia"/>
          <w:sz w:val="24"/>
        </w:rPr>
        <w:t>四</w:t>
      </w:r>
      <w:r w:rsidRPr="004565B1">
        <w:rPr>
          <w:rFonts w:ascii="彩虹粗仿宋" w:eastAsia="彩虹粗仿宋" w:hAnsi="宋体" w:cs="Arial" w:hint="eastAsia"/>
          <w:sz w:val="24"/>
        </w:rPr>
        <w:t>）证券账户开户费用、证券</w:t>
      </w:r>
      <w:r w:rsidR="00BA039F">
        <w:rPr>
          <w:rFonts w:ascii="彩虹粗仿宋" w:eastAsia="彩虹粗仿宋" w:hAnsi="宋体" w:cs="Arial" w:hint="eastAsia"/>
          <w:sz w:val="24"/>
        </w:rPr>
        <w:t>/期货等</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00AB575E" w:rsidRPr="005D4889">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基金财产划拨支付的银行费用、账户维护费、《基金合同》生效后的信息披露费用</w:t>
      </w:r>
      <w:r w:rsidR="009C49E3">
        <w:rPr>
          <w:rFonts w:ascii="彩虹粗仿宋" w:eastAsia="彩虹粗仿宋" w:hAnsi="宋体" w:cs="Arial" w:hint="eastAsia"/>
          <w:sz w:val="24"/>
        </w:rPr>
        <w:t>（</w:t>
      </w:r>
      <w:r w:rsidR="009C49E3" w:rsidRPr="001D31AF">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sidR="00BA039F">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BA039F" w:rsidRPr="00BA039F">
        <w:rPr>
          <w:rFonts w:ascii="彩虹粗仿宋" w:eastAsia="彩虹粗仿宋" w:hAnsi="宋体" w:cs="Arial" w:hint="eastAsia"/>
          <w:bCs/>
          <w:sz w:val="24"/>
        </w:rPr>
        <w:t>、</w:t>
      </w:r>
      <w:r w:rsidR="00BA039F" w:rsidRPr="00BA039F">
        <w:rPr>
          <w:rFonts w:ascii="彩虹粗仿宋" w:eastAsia="彩虹粗仿宋" w:hAnsi="宋体" w:cs="Arial"/>
          <w:bCs/>
          <w:sz w:val="24"/>
        </w:rPr>
        <w:t>诉讼费</w:t>
      </w:r>
      <w:r w:rsidR="00BA039F" w:rsidRPr="00BA039F">
        <w:rPr>
          <w:rFonts w:ascii="彩虹粗仿宋" w:eastAsia="彩虹粗仿宋" w:hAnsi="宋体" w:cs="Arial" w:hint="eastAsia"/>
          <w:bCs/>
          <w:sz w:val="24"/>
        </w:rPr>
        <w:t>和仲裁费</w:t>
      </w:r>
      <w:r w:rsidRPr="004565B1">
        <w:rPr>
          <w:rFonts w:ascii="彩虹粗仿宋" w:eastAsia="彩虹粗仿宋" w:hAnsi="宋体" w:cs="Arial" w:hint="eastAsia"/>
          <w:sz w:val="24"/>
        </w:rPr>
        <w:t>等根据有关法律法规、《基金合同》及相应协议的规定，列入当期基金费用。</w:t>
      </w:r>
    </w:p>
    <w:p w14:paraId="525473C2" w14:textId="5D5DB70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0CE9C108" w14:textId="5411132F"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w:t>
      </w:r>
      <w:r w:rsidR="00E67E45">
        <w:rPr>
          <w:rFonts w:ascii="彩虹粗仿宋" w:eastAsia="彩虹粗仿宋" w:hAnsi="宋体" w:cs="Arial" w:hint="eastAsia"/>
          <w:sz w:val="24"/>
        </w:rPr>
        <w:t>相关费用，包括</w:t>
      </w:r>
      <w:r w:rsidRPr="004565B1">
        <w:rPr>
          <w:rFonts w:ascii="彩虹粗仿宋" w:eastAsia="彩虹粗仿宋" w:hAnsi="宋体" w:cs="Arial" w:hint="eastAsia"/>
          <w:sz w:val="24"/>
        </w:rPr>
        <w:t>律师费、会计师费和信息披露费用不得从基金财产中列支；基金管理人和基金托管人因未履行或未完全履行义务导致的费用支出或基金财产的损失，处理与基金运作无关的事项发生的费用</w:t>
      </w:r>
      <w:r w:rsidR="009C49E3">
        <w:rPr>
          <w:rFonts w:ascii="彩虹粗仿宋" w:eastAsia="彩虹粗仿宋" w:hAnsi="宋体" w:cs="Arial" w:hint="eastAsia"/>
          <w:sz w:val="24"/>
        </w:rPr>
        <w:t>以及</w:t>
      </w:r>
      <w:r w:rsidR="009C49E3" w:rsidRPr="001D31AF">
        <w:rPr>
          <w:rFonts w:ascii="彩虹粗仿宋" w:eastAsia="彩虹粗仿宋" w:hAnsi="宋体" w:cs="Arial" w:hint="eastAsia"/>
          <w:sz w:val="24"/>
        </w:rPr>
        <w:t>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1E25594A" w14:textId="2E19C52C" w:rsidR="0092018D" w:rsidRPr="004565B1" w:rsidRDefault="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sidR="00BD0F4A">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BD0F4A">
        <w:rPr>
          <w:rFonts w:ascii="彩虹粗仿宋" w:eastAsia="彩虹粗仿宋" w:hAnsi="宋体" w:cs="Arial" w:hint="eastAsia"/>
          <w:sz w:val="24"/>
        </w:rPr>
        <w:t>和销售服务费</w:t>
      </w:r>
      <w:r w:rsidRPr="004565B1">
        <w:rPr>
          <w:rFonts w:ascii="彩虹粗仿宋" w:eastAsia="彩虹粗仿宋" w:hAnsi="宋体" w:cs="Arial" w:hint="eastAsia"/>
          <w:sz w:val="24"/>
        </w:rPr>
        <w:t>的复核程序、支付方式和时间</w:t>
      </w:r>
    </w:p>
    <w:p w14:paraId="19DF3F5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48E46E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0141B76D"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51267EF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B1109F">
        <w:rPr>
          <w:rFonts w:ascii="彩虹粗仿宋" w:eastAsia="彩虹粗仿宋" w:hAnsi="宋体" w:cs="Arial" w:hint="eastAsia"/>
          <w:sz w:val="24"/>
        </w:rPr>
        <w:t>、销售服务费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4CE2275E"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9653AE">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前，基金管理人应向托管人出具正式函件指定基金管理费</w:t>
      </w:r>
      <w:r w:rsidR="009653AE">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的收款账户。基金管理人如需要变更此账户，应提前5个工作日向托管人出具书面的收款账户变更通知。</w:t>
      </w:r>
    </w:p>
    <w:p w14:paraId="1B0D31B1"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742EDC">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14:paraId="64382665" w14:textId="77777777" w:rsidR="0092018D"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925DB63" w14:textId="77777777"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w:t>
      </w:r>
      <w:r w:rsidR="00742EDC">
        <w:rPr>
          <w:rFonts w:ascii="彩虹粗仿宋" w:eastAsia="彩虹粗仿宋" w:hAnsi="宋体" w:cs="Arial" w:hint="eastAsia"/>
          <w:sz w:val="24"/>
        </w:rPr>
        <w:t>八</w:t>
      </w:r>
      <w:r w:rsidRPr="00C72DDF">
        <w:rPr>
          <w:rFonts w:ascii="彩虹粗仿宋" w:eastAsia="彩虹粗仿宋" w:hAnsi="宋体" w:cs="Arial" w:hint="eastAsia"/>
          <w:sz w:val="24"/>
        </w:rPr>
        <w:t>）实施侧袋机制期间的基金费用</w:t>
      </w:r>
    </w:p>
    <w:p w14:paraId="1C5E57FB" w14:textId="77777777"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A620B0D" w14:textId="77777777" w:rsidR="0092018D" w:rsidRPr="004565B1" w:rsidRDefault="0092018D" w:rsidP="0092018D">
      <w:pPr>
        <w:adjustRightInd w:val="0"/>
        <w:snapToGrid w:val="0"/>
        <w:rPr>
          <w:rFonts w:ascii="彩虹粗仿宋" w:eastAsia="彩虹粗仿宋" w:hAnsi="宋体" w:cs="Arial"/>
          <w:sz w:val="24"/>
        </w:rPr>
      </w:pPr>
    </w:p>
    <w:p w14:paraId="4E4EEDE1" w14:textId="77777777" w:rsidR="0092018D" w:rsidRPr="004565B1" w:rsidRDefault="0092018D" w:rsidP="0092018D">
      <w:pPr>
        <w:pStyle w:val="2"/>
        <w:jc w:val="center"/>
        <w:rPr>
          <w:rFonts w:ascii="彩虹粗仿宋" w:eastAsia="彩虹粗仿宋"/>
          <w:sz w:val="30"/>
        </w:rPr>
      </w:pPr>
      <w:bookmarkStart w:id="91" w:name="_Toc124325896"/>
      <w:r w:rsidRPr="004565B1">
        <w:rPr>
          <w:rFonts w:ascii="彩虹粗仿宋" w:eastAsia="彩虹粗仿宋" w:hint="eastAsia"/>
          <w:sz w:val="30"/>
        </w:rPr>
        <w:lastRenderedPageBreak/>
        <w:t>十二、基金份额持有人名册的保管</w:t>
      </w:r>
      <w:bookmarkEnd w:id="91"/>
    </w:p>
    <w:p w14:paraId="4508A9C1" w14:textId="670E636F"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低于法律法规规定的最低年限。如不能妥善保管，则按相关法规承担责任。</w:t>
      </w:r>
    </w:p>
    <w:p w14:paraId="786522DB" w14:textId="2E097A48" w:rsidR="0092018D" w:rsidRPr="004565B1"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sidRPr="00C72DDF">
        <w:rPr>
          <w:rFonts w:ascii="彩虹粗仿宋" w:eastAsia="彩虹粗仿宋" w:hAnsi="宋体" w:hint="eastAsia"/>
          <w:kern w:val="0"/>
          <w:sz w:val="24"/>
        </w:rPr>
        <w:t>基金托管人不得将所保管的基金份额持有人名册用于基金托管业务以外的其他用途，并应遵守保密义务。</w:t>
      </w:r>
    </w:p>
    <w:p w14:paraId="5AF73247" w14:textId="77777777" w:rsidR="0092018D" w:rsidRPr="004565B1" w:rsidRDefault="0092018D" w:rsidP="0092018D">
      <w:pPr>
        <w:adjustRightInd w:val="0"/>
        <w:snapToGrid w:val="0"/>
        <w:rPr>
          <w:rFonts w:ascii="彩虹粗仿宋" w:eastAsia="彩虹粗仿宋" w:hAnsi="宋体" w:cs="Arial"/>
          <w:sz w:val="24"/>
        </w:rPr>
      </w:pPr>
    </w:p>
    <w:p w14:paraId="5850BE69" w14:textId="77777777" w:rsidR="0092018D" w:rsidRPr="004565B1" w:rsidRDefault="0092018D" w:rsidP="0092018D">
      <w:pPr>
        <w:pStyle w:val="2"/>
        <w:jc w:val="center"/>
        <w:rPr>
          <w:rFonts w:ascii="彩虹粗仿宋" w:eastAsia="彩虹粗仿宋"/>
          <w:sz w:val="30"/>
        </w:rPr>
      </w:pPr>
      <w:bookmarkStart w:id="92" w:name="_Toc124325897"/>
      <w:r w:rsidRPr="004565B1">
        <w:rPr>
          <w:rFonts w:ascii="彩虹粗仿宋" w:eastAsia="彩虹粗仿宋" w:hint="eastAsia"/>
          <w:sz w:val="30"/>
        </w:rPr>
        <w:t>十三、基金有关文件档案的保存</w:t>
      </w:r>
      <w:bookmarkEnd w:id="92"/>
    </w:p>
    <w:p w14:paraId="2CA59C36" w14:textId="77777777" w:rsidR="0092018D" w:rsidRPr="00C72DDF" w:rsidRDefault="0092018D" w:rsidP="0092018D">
      <w:pPr>
        <w:adjustRightInd w:val="0"/>
        <w:snapToGrid w:val="0"/>
        <w:ind w:firstLineChars="200" w:firstLine="480"/>
        <w:outlineLvl w:val="0"/>
        <w:rPr>
          <w:rFonts w:ascii="彩虹粗仿宋" w:eastAsia="彩虹粗仿宋" w:hAnsi="宋体" w:cs="Arial"/>
          <w:sz w:val="24"/>
        </w:rPr>
      </w:pPr>
      <w:r w:rsidRPr="00C72DDF">
        <w:rPr>
          <w:rFonts w:ascii="彩虹粗仿宋" w:eastAsia="彩虹粗仿宋" w:hAnsi="宋体" w:cs="Arial" w:hint="eastAsia"/>
          <w:sz w:val="24"/>
        </w:rPr>
        <w:t>（一）档案保存</w:t>
      </w:r>
    </w:p>
    <w:p w14:paraId="686683D4" w14:textId="3B450EAF"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p>
    <w:p w14:paraId="3FDC4F68" w14:textId="77777777" w:rsidR="0092018D" w:rsidRPr="00C72DDF" w:rsidRDefault="0092018D" w:rsidP="0092018D">
      <w:pPr>
        <w:adjustRightInd w:val="0"/>
        <w:snapToGrid w:val="0"/>
        <w:ind w:firstLineChars="200" w:firstLine="480"/>
        <w:outlineLvl w:val="0"/>
        <w:rPr>
          <w:rFonts w:ascii="彩虹粗仿宋" w:eastAsia="彩虹粗仿宋" w:hAnsi="宋体" w:cs="Arial"/>
          <w:sz w:val="24"/>
        </w:rPr>
      </w:pPr>
      <w:r w:rsidRPr="00C72DDF">
        <w:rPr>
          <w:rFonts w:ascii="彩虹粗仿宋" w:eastAsia="彩虹粗仿宋" w:hAnsi="宋体" w:cs="Arial" w:hint="eastAsia"/>
          <w:sz w:val="24"/>
        </w:rPr>
        <w:t>（二）合同档案的建立</w:t>
      </w:r>
    </w:p>
    <w:p w14:paraId="01DF1822" w14:textId="77777777"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1.基金管理人签署重大合同文本后，应及时将合同文本正本送达基金托管人处。</w:t>
      </w:r>
    </w:p>
    <w:p w14:paraId="66AD918A" w14:textId="77777777" w:rsidR="0092018D" w:rsidRPr="00C72DDF"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2.基金管理人应及时将与本基金账务处理、资金划拨等有关的合同、协议传真基金托管人。</w:t>
      </w:r>
    </w:p>
    <w:p w14:paraId="2BB53606" w14:textId="77777777" w:rsidR="0092018D" w:rsidRPr="00C72DDF" w:rsidRDefault="0092018D" w:rsidP="0092018D">
      <w:pPr>
        <w:adjustRightInd w:val="0"/>
        <w:snapToGrid w:val="0"/>
        <w:ind w:firstLineChars="200" w:firstLine="480"/>
        <w:outlineLvl w:val="0"/>
        <w:rPr>
          <w:rFonts w:ascii="彩虹粗仿宋" w:eastAsia="彩虹粗仿宋" w:hAnsi="宋体" w:cs="Arial"/>
          <w:sz w:val="24"/>
        </w:rPr>
      </w:pPr>
      <w:r w:rsidRPr="00C72DDF">
        <w:rPr>
          <w:rFonts w:ascii="彩虹粗仿宋" w:eastAsia="彩虹粗仿宋" w:hAnsi="宋体" w:cs="Arial" w:hint="eastAsia"/>
          <w:sz w:val="24"/>
        </w:rPr>
        <w:t>（三）变更与协助</w:t>
      </w:r>
    </w:p>
    <w:p w14:paraId="61E65B52" w14:textId="77777777" w:rsidR="0092018D" w:rsidRPr="00C72DDF" w:rsidRDefault="0092018D" w:rsidP="0092018D">
      <w:pPr>
        <w:adjustRightInd w:val="0"/>
        <w:snapToGrid w:val="0"/>
        <w:ind w:firstLineChars="200" w:firstLine="480"/>
        <w:rPr>
          <w:rFonts w:ascii="彩虹粗仿宋" w:eastAsia="彩虹粗仿宋"/>
          <w:b/>
          <w:bCs/>
          <w:sz w:val="30"/>
          <w:szCs w:val="30"/>
        </w:rPr>
      </w:pPr>
      <w:r w:rsidRPr="00C72DDF">
        <w:rPr>
          <w:rFonts w:ascii="彩虹粗仿宋" w:eastAsia="彩虹粗仿宋" w:hAnsi="宋体" w:cs="Arial" w:hint="eastAsia"/>
          <w:sz w:val="24"/>
        </w:rPr>
        <w:t>若基金管理人/基金托管人发生变更，未变更的一方有义务协助变更后的接任人接收相应文件。</w:t>
      </w:r>
    </w:p>
    <w:p w14:paraId="5D4A3C24" w14:textId="3511C18C" w:rsidR="0092018D" w:rsidRPr="004565B1" w:rsidRDefault="0092018D" w:rsidP="0092018D">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（四）基金管理人和基金托管人应按各自职责完整保存原始凭证、记账凭证、基金账册、交易记录和重要合同等，并承担保密义务，保存期限不低于法律法规规定的最低年限。</w:t>
      </w:r>
    </w:p>
    <w:p w14:paraId="03F22BBD" w14:textId="77777777" w:rsidR="0092018D" w:rsidRPr="004565B1" w:rsidRDefault="0092018D" w:rsidP="0092018D">
      <w:pPr>
        <w:adjustRightInd w:val="0"/>
        <w:snapToGrid w:val="0"/>
        <w:rPr>
          <w:rFonts w:ascii="彩虹粗仿宋" w:eastAsia="彩虹粗仿宋"/>
          <w:sz w:val="30"/>
          <w:szCs w:val="30"/>
        </w:rPr>
      </w:pPr>
    </w:p>
    <w:p w14:paraId="7C84B265" w14:textId="77777777" w:rsidR="0092018D" w:rsidRPr="004565B1" w:rsidRDefault="0092018D" w:rsidP="0092018D">
      <w:pPr>
        <w:pStyle w:val="2"/>
        <w:jc w:val="center"/>
        <w:rPr>
          <w:rFonts w:ascii="彩虹粗仿宋" w:eastAsia="彩虹粗仿宋"/>
          <w:sz w:val="30"/>
        </w:rPr>
      </w:pPr>
      <w:bookmarkStart w:id="93" w:name="_Toc124325898"/>
      <w:r w:rsidRPr="004565B1">
        <w:rPr>
          <w:rFonts w:ascii="彩虹粗仿宋" w:eastAsia="彩虹粗仿宋" w:hint="eastAsia"/>
          <w:sz w:val="30"/>
        </w:rPr>
        <w:t>十四、基金管理人和基金托管人的更换</w:t>
      </w:r>
      <w:bookmarkEnd w:id="93"/>
    </w:p>
    <w:p w14:paraId="09BCCA8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2AB14314"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6D67210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286B877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(1)被依法取消基金管理资格；</w:t>
      </w:r>
    </w:p>
    <w:p w14:paraId="40391D2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6A1F2B3D"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8CAC277"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25931A03"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1759A335"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64D6F1FB" w14:textId="089EE391"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r w:rsidR="00FC5874">
        <w:rPr>
          <w:rFonts w:ascii="彩虹粗仿宋" w:eastAsia="彩虹粗仿宋" w:hAnsi="宋体" w:cs="Arial" w:hint="eastAsia"/>
          <w:sz w:val="24"/>
        </w:rPr>
        <w:t>临时</w:t>
      </w:r>
      <w:r w:rsidRPr="004565B1">
        <w:rPr>
          <w:rFonts w:ascii="彩虹粗仿宋" w:eastAsia="彩虹粗仿宋" w:hAnsi="宋体" w:cs="Arial" w:hint="eastAsia"/>
          <w:sz w:val="24"/>
        </w:rPr>
        <w:t>基金管理人</w:t>
      </w:r>
      <w:r w:rsidR="00FC5874">
        <w:rPr>
          <w:rFonts w:ascii="彩虹粗仿宋" w:eastAsia="彩虹粗仿宋" w:hAnsi="宋体" w:cs="Arial" w:hint="eastAsia"/>
          <w:sz w:val="24"/>
        </w:rPr>
        <w:t>应向</w:t>
      </w:r>
      <w:r w:rsidRPr="004565B1">
        <w:rPr>
          <w:rFonts w:ascii="彩虹粗仿宋" w:eastAsia="彩虹粗仿宋" w:hAnsi="宋体" w:cs="Arial" w:hint="eastAsia"/>
          <w:sz w:val="24"/>
        </w:rPr>
        <w:t>基金托管人</w:t>
      </w:r>
      <w:r w:rsidR="00FC5874">
        <w:rPr>
          <w:rFonts w:ascii="彩虹粗仿宋" w:eastAsia="彩虹粗仿宋" w:hint="eastAsia"/>
          <w:sz w:val="24"/>
        </w:rPr>
        <w:t>、</w:t>
      </w:r>
      <w:r w:rsidRPr="004565B1">
        <w:rPr>
          <w:rFonts w:ascii="彩虹粗仿宋" w:eastAsia="彩虹粗仿宋" w:hint="eastAsia"/>
          <w:sz w:val="24"/>
        </w:rPr>
        <w:t>单独或合计持有10%以上(含10%)基金份额的基金份额持有人</w:t>
      </w:r>
      <w:r w:rsidR="00FC5874" w:rsidRPr="00FC5874">
        <w:rPr>
          <w:rFonts w:ascii="彩虹粗仿宋" w:eastAsia="彩虹粗仿宋" w:hint="eastAsia"/>
          <w:bCs/>
          <w:sz w:val="24"/>
        </w:rPr>
        <w:t>征集新任基金管理人</w:t>
      </w:r>
      <w:r w:rsidRPr="004565B1">
        <w:rPr>
          <w:rFonts w:ascii="彩虹粗仿宋" w:eastAsia="彩虹粗仿宋" w:hAnsi="宋体" w:cs="Arial" w:hint="eastAsia"/>
          <w:sz w:val="24"/>
        </w:rPr>
        <w:t>提名</w:t>
      </w:r>
      <w:r w:rsidR="00FC5874">
        <w:rPr>
          <w:rFonts w:ascii="彩虹粗仿宋" w:eastAsia="彩虹粗仿宋" w:hAnsi="宋体" w:cs="Arial" w:hint="eastAsia"/>
          <w:sz w:val="24"/>
        </w:rPr>
        <w:t>人选</w:t>
      </w:r>
      <w:r w:rsidR="00FC5874" w:rsidRPr="00FC5874">
        <w:rPr>
          <w:rFonts w:ascii="彩虹粗仿宋" w:eastAsia="彩虹粗仿宋" w:hAnsi="宋体" w:cs="Arial" w:hint="eastAsia"/>
          <w:bCs/>
          <w:sz w:val="24"/>
        </w:rPr>
        <w:t>。</w:t>
      </w:r>
      <w:r w:rsidR="00FC5874" w:rsidRPr="00FC5874">
        <w:rPr>
          <w:rFonts w:ascii="彩虹粗仿宋" w:eastAsia="彩虹粗仿宋" w:hAnsi="宋体" w:cs="Arial"/>
          <w:bCs/>
          <w:sz w:val="24"/>
        </w:rPr>
        <w:t>新任基金管理人</w:t>
      </w:r>
      <w:r w:rsidR="00FC5874" w:rsidRPr="00FC5874">
        <w:rPr>
          <w:rFonts w:ascii="彩虹粗仿宋" w:eastAsia="彩虹粗仿宋" w:hAnsi="宋体" w:cs="Arial" w:hint="eastAsia"/>
          <w:bCs/>
          <w:sz w:val="24"/>
        </w:rPr>
        <w:t>提名人选</w:t>
      </w:r>
      <w:r w:rsidR="00FC5874" w:rsidRPr="00FC5874">
        <w:rPr>
          <w:rFonts w:ascii="彩虹粗仿宋" w:eastAsia="彩虹粗仿宋" w:hAnsi="宋体" w:cs="Arial"/>
          <w:bCs/>
          <w:sz w:val="24"/>
        </w:rPr>
        <w:t>由</w:t>
      </w:r>
      <w:r w:rsidR="00FC5874" w:rsidRPr="00FC5874">
        <w:rPr>
          <w:rFonts w:ascii="彩虹粗仿宋" w:eastAsia="彩虹粗仿宋" w:hAnsi="宋体" w:cs="Arial" w:hint="eastAsia"/>
          <w:bCs/>
          <w:sz w:val="24"/>
        </w:rPr>
        <w:t>临时</w:t>
      </w:r>
      <w:r w:rsidR="00FC5874" w:rsidRPr="00FC5874">
        <w:rPr>
          <w:rFonts w:ascii="彩虹粗仿宋" w:eastAsia="彩虹粗仿宋" w:hAnsi="宋体" w:cs="Arial"/>
          <w:bCs/>
          <w:sz w:val="24"/>
        </w:rPr>
        <w:t>基金</w:t>
      </w:r>
      <w:r w:rsidR="00FC5874" w:rsidRPr="00FC5874">
        <w:rPr>
          <w:rFonts w:ascii="彩虹粗仿宋" w:eastAsia="彩虹粗仿宋" w:hAnsi="宋体" w:cs="Arial" w:hint="eastAsia"/>
          <w:bCs/>
          <w:sz w:val="24"/>
        </w:rPr>
        <w:t>管理</w:t>
      </w:r>
      <w:r w:rsidR="00FC5874" w:rsidRPr="00FC5874">
        <w:rPr>
          <w:rFonts w:ascii="彩虹粗仿宋" w:eastAsia="彩虹粗仿宋" w:hAnsi="宋体" w:cs="Arial"/>
          <w:bCs/>
          <w:sz w:val="24"/>
        </w:rPr>
        <w:t>人</w:t>
      </w:r>
      <w:r w:rsidR="00FC5874" w:rsidRPr="00FC5874">
        <w:rPr>
          <w:rFonts w:ascii="彩虹粗仿宋" w:eastAsia="彩虹粗仿宋" w:hAnsi="宋体" w:cs="Arial" w:hint="eastAsia"/>
          <w:bCs/>
          <w:sz w:val="24"/>
        </w:rPr>
        <w:t>、基金托管人、</w:t>
      </w:r>
      <w:r w:rsidR="00FC5874" w:rsidRPr="00FC5874">
        <w:rPr>
          <w:rFonts w:ascii="彩虹粗仿宋" w:eastAsia="彩虹粗仿宋" w:hAnsi="宋体" w:cs="Arial"/>
          <w:bCs/>
          <w:sz w:val="24"/>
        </w:rPr>
        <w:t>单独或合计持有</w:t>
      </w:r>
      <w:r w:rsidR="00FC5874" w:rsidRPr="00FC5874">
        <w:rPr>
          <w:rFonts w:ascii="彩虹粗仿宋" w:eastAsia="彩虹粗仿宋" w:hAnsi="宋体" w:cs="Arial" w:hint="eastAsia"/>
          <w:bCs/>
          <w:sz w:val="24"/>
        </w:rPr>
        <w:t>10%</w:t>
      </w:r>
      <w:r w:rsidR="00FC5874" w:rsidRPr="00FC5874">
        <w:rPr>
          <w:rFonts w:ascii="彩虹粗仿宋" w:eastAsia="彩虹粗仿宋" w:hAnsi="宋体" w:cs="Arial"/>
          <w:bCs/>
          <w:sz w:val="24"/>
        </w:rPr>
        <w:t>以上（含</w:t>
      </w:r>
      <w:r w:rsidR="00FC5874" w:rsidRPr="00FC5874">
        <w:rPr>
          <w:rFonts w:ascii="彩虹粗仿宋" w:eastAsia="彩虹粗仿宋" w:hAnsi="宋体" w:cs="Arial" w:hint="eastAsia"/>
          <w:bCs/>
          <w:sz w:val="24"/>
        </w:rPr>
        <w:t>10%</w:t>
      </w:r>
      <w:r w:rsidR="00FC5874" w:rsidRPr="00FC5874">
        <w:rPr>
          <w:rFonts w:ascii="彩虹粗仿宋" w:eastAsia="彩虹粗仿宋" w:hAnsi="宋体" w:cs="Arial"/>
          <w:bCs/>
          <w:sz w:val="24"/>
        </w:rPr>
        <w:t>）基金份额的基金份额持有人提名</w:t>
      </w:r>
      <w:r w:rsidR="00FC5874" w:rsidRPr="00FC5874">
        <w:rPr>
          <w:rFonts w:ascii="彩虹粗仿宋" w:eastAsia="彩虹粗仿宋" w:hAnsi="宋体" w:cs="Arial" w:hint="eastAsia"/>
          <w:bCs/>
          <w:sz w:val="24"/>
        </w:rPr>
        <w:t>的人选构成</w:t>
      </w:r>
      <w:r w:rsidRPr="004565B1">
        <w:rPr>
          <w:rFonts w:ascii="彩虹粗仿宋" w:eastAsia="彩虹粗仿宋" w:hAnsi="宋体" w:cs="Arial" w:hint="eastAsia"/>
          <w:sz w:val="24"/>
        </w:rPr>
        <w:t>；</w:t>
      </w:r>
    </w:p>
    <w:p w14:paraId="250E2033"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FC5874" w:rsidRPr="00FC5874">
        <w:rPr>
          <w:rFonts w:ascii="彩虹粗仿宋" w:eastAsia="彩虹粗仿宋" w:hAnsi="宋体" w:cs="Arial"/>
          <w:bCs/>
          <w:sz w:val="24"/>
        </w:rPr>
        <w:t>，决议自表决通过之日起生效</w:t>
      </w:r>
      <w:r w:rsidRPr="004565B1">
        <w:rPr>
          <w:rFonts w:ascii="彩虹粗仿宋" w:eastAsia="彩虹粗仿宋" w:hAnsi="宋体" w:cs="Arial" w:hint="eastAsia"/>
          <w:sz w:val="24"/>
        </w:rPr>
        <w:t>；</w:t>
      </w:r>
    </w:p>
    <w:p w14:paraId="29F5FB3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w:t>
      </w:r>
      <w:r w:rsidR="00FC5874" w:rsidRPr="00FC5874">
        <w:rPr>
          <w:rFonts w:ascii="彩虹粗仿宋" w:eastAsia="彩虹粗仿宋" w:hAnsi="宋体" w:cs="Arial"/>
          <w:sz w:val="24"/>
        </w:rPr>
        <w:t>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w:t>
      </w:r>
      <w:r w:rsidRPr="004565B1">
        <w:rPr>
          <w:rFonts w:ascii="彩虹粗仿宋" w:eastAsia="彩虹粗仿宋" w:hAnsi="宋体" w:cs="Arial" w:hint="eastAsia"/>
          <w:sz w:val="24"/>
        </w:rPr>
        <w:t>由中国证监会指定临时基金管理人；</w:t>
      </w:r>
    </w:p>
    <w:p w14:paraId="5CB3AA79" w14:textId="528CDB2F"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sidR="00FC5874">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739FCBF4" w14:textId="1C26400A"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w:t>
      </w:r>
      <w:r w:rsidR="00896170">
        <w:rPr>
          <w:rFonts w:ascii="彩虹粗仿宋" w:eastAsia="彩虹粗仿宋" w:hAnsi="宋体" w:cs="Arial" w:hint="eastAsia"/>
          <w:sz w:val="24"/>
        </w:rPr>
        <w:t>规定媒介</w:t>
      </w:r>
      <w:r>
        <w:rPr>
          <w:rFonts w:ascii="彩虹粗仿宋" w:eastAsia="彩虹粗仿宋" w:hAnsi="宋体" w:cs="Arial" w:hint="eastAsia"/>
          <w:sz w:val="24"/>
        </w:rPr>
        <w:t>公告</w:t>
      </w:r>
      <w:r w:rsidRPr="004565B1">
        <w:rPr>
          <w:rFonts w:ascii="彩虹粗仿宋" w:eastAsia="彩虹粗仿宋" w:hAnsi="宋体" w:cs="Arial" w:hint="eastAsia"/>
          <w:sz w:val="24"/>
        </w:rPr>
        <w:t>；</w:t>
      </w:r>
    </w:p>
    <w:p w14:paraId="54605456" w14:textId="343BCDF6"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w:t>
      </w:r>
      <w:r w:rsidR="00FC5874" w:rsidRPr="00FC5874">
        <w:rPr>
          <w:rFonts w:ascii="彩虹粗仿宋" w:eastAsia="彩虹粗仿宋" w:hAnsi="宋体" w:cs="Arial" w:hint="eastAsia"/>
          <w:bCs/>
          <w:sz w:val="24"/>
        </w:rPr>
        <w:t>与责任划分</w:t>
      </w:r>
      <w:r w:rsidRPr="004565B1">
        <w:rPr>
          <w:rFonts w:ascii="彩虹粗仿宋" w:eastAsia="彩虹粗仿宋" w:hAnsi="宋体" w:cs="Arial" w:hint="eastAsia"/>
          <w:sz w:val="24"/>
        </w:rPr>
        <w:t>：基金管理人职责终止的，基金管理人应妥善保管基金管理业务资料，及时向临时基金管理人或新任基金管理人办理基金管理业务的移交手续，临时基金管理人或新任基金管理人应及时接收。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sidR="00767788" w:rsidRPr="00767788">
        <w:rPr>
          <w:rFonts w:ascii="彩虹粗仿宋" w:eastAsia="彩虹粗仿宋" w:hAnsi="宋体" w:cs="Arial" w:hint="eastAsia"/>
          <w:sz w:val="24"/>
        </w:rPr>
        <w:t>和净值。基金管理人、临时基金管理人、新任基金管理人应对各自履职行为依法承担责任</w:t>
      </w:r>
      <w:r w:rsidRPr="004565B1">
        <w:rPr>
          <w:rFonts w:ascii="彩虹粗仿宋" w:eastAsia="彩虹粗仿宋" w:hAnsi="宋体" w:cs="Arial" w:hint="eastAsia"/>
          <w:sz w:val="24"/>
        </w:rPr>
        <w:t>；</w:t>
      </w:r>
    </w:p>
    <w:p w14:paraId="0E905B76" w14:textId="76FC8FE0"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767788">
        <w:rPr>
          <w:rFonts w:ascii="彩虹粗仿宋" w:eastAsia="彩虹粗仿宋" w:hAnsi="宋体" w:cs="Arial" w:hint="eastAsia"/>
          <w:sz w:val="24"/>
        </w:rPr>
        <w:t>。</w:t>
      </w:r>
      <w:r w:rsidR="00767788" w:rsidRPr="00767788">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531166C7" w14:textId="77777777" w:rsidR="0092018D" w:rsidRPr="004565B1" w:rsidRDefault="0092018D" w:rsidP="0092018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DA0C0E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7B143061"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509105B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6695A096"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153E898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(2)依法解散、被依法撤销或被依法宣告破产；</w:t>
      </w:r>
    </w:p>
    <w:p w14:paraId="1B2F2DF4"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C02B3A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0EB392A6"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1A0D9098"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1570EA18"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FC5874" w:rsidRPr="00FC5874">
        <w:rPr>
          <w:rFonts w:ascii="彩虹粗仿宋" w:eastAsia="彩虹粗仿宋" w:hAnsi="宋体" w:cs="Arial" w:hint="eastAsia"/>
          <w:bCs/>
          <w:sz w:val="24"/>
        </w:rPr>
        <w:t>，决议自表决通过之日起生效</w:t>
      </w:r>
      <w:r w:rsidRPr="004565B1">
        <w:rPr>
          <w:rFonts w:ascii="彩虹粗仿宋" w:eastAsia="彩虹粗仿宋" w:hAnsi="宋体" w:cs="Arial" w:hint="eastAsia"/>
          <w:sz w:val="24"/>
        </w:rPr>
        <w:t>；</w:t>
      </w:r>
    </w:p>
    <w:p w14:paraId="27D14A26"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3166CD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2E59860A" w14:textId="245E3BF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w:t>
      </w:r>
      <w:r w:rsidR="00896170">
        <w:rPr>
          <w:rFonts w:ascii="彩虹粗仿宋" w:eastAsia="彩虹粗仿宋" w:hAnsi="宋体" w:cs="Arial" w:hint="eastAsia"/>
          <w:sz w:val="24"/>
        </w:rPr>
        <w:t>规定媒介</w:t>
      </w:r>
      <w:r w:rsidRPr="00475291">
        <w:rPr>
          <w:rFonts w:ascii="彩虹粗仿宋" w:eastAsia="彩虹粗仿宋" w:hAnsi="宋体" w:cs="Arial" w:hint="eastAsia"/>
          <w:sz w:val="24"/>
        </w:rPr>
        <w:t>公告</w:t>
      </w:r>
      <w:r w:rsidRPr="004565B1">
        <w:rPr>
          <w:rFonts w:ascii="彩虹粗仿宋" w:eastAsia="彩虹粗仿宋" w:hAnsi="宋体" w:cs="Arial" w:hint="eastAsia"/>
          <w:sz w:val="24"/>
        </w:rPr>
        <w:t>；</w:t>
      </w:r>
    </w:p>
    <w:p w14:paraId="3B77E7A1"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sidR="00FC5874" w:rsidRPr="00FC5874">
        <w:rPr>
          <w:rFonts w:ascii="彩虹粗仿宋" w:eastAsia="彩虹粗仿宋" w:hAnsi="宋体" w:cs="Arial" w:hint="eastAsia"/>
          <w:bCs/>
          <w:sz w:val="24"/>
        </w:rPr>
        <w:t>和净值</w:t>
      </w:r>
      <w:r w:rsidRPr="004565B1">
        <w:rPr>
          <w:rFonts w:ascii="彩虹粗仿宋" w:eastAsia="彩虹粗仿宋" w:hAnsi="宋体" w:cs="Arial" w:hint="eastAsia"/>
          <w:sz w:val="24"/>
        </w:rPr>
        <w:t>；</w:t>
      </w:r>
    </w:p>
    <w:p w14:paraId="01FDD599"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FC5874" w:rsidRPr="00FC5874">
        <w:rPr>
          <w:rFonts w:ascii="彩虹粗仿宋" w:eastAsia="彩虹粗仿宋" w:hAnsi="宋体" w:cs="Arial" w:hint="eastAsia"/>
          <w:bCs/>
          <w:sz w:val="24"/>
        </w:rPr>
        <w:t>审计费用从基金财产中列支</w:t>
      </w:r>
      <w:r w:rsidR="00FC5874">
        <w:rPr>
          <w:rFonts w:ascii="彩虹粗仿宋" w:eastAsia="彩虹粗仿宋" w:hAnsi="宋体" w:cs="Arial" w:hint="eastAsia"/>
          <w:bCs/>
          <w:sz w:val="24"/>
        </w:rPr>
        <w:t>。</w:t>
      </w:r>
    </w:p>
    <w:p w14:paraId="01F7F45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2065C2C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AEEA2A8"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2FE2F314" w14:textId="4E2F37B4" w:rsidR="0092018D"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w:t>
      </w:r>
      <w:r w:rsidR="00896170">
        <w:rPr>
          <w:rFonts w:ascii="彩虹粗仿宋" w:eastAsia="彩虹粗仿宋" w:hAnsi="宋体" w:cs="Arial" w:hint="eastAsia"/>
          <w:sz w:val="24"/>
        </w:rPr>
        <w:t>规定媒介</w:t>
      </w:r>
      <w:r w:rsidRPr="00475291">
        <w:rPr>
          <w:rFonts w:ascii="彩虹粗仿宋" w:eastAsia="彩虹粗仿宋" w:hAnsi="宋体" w:cs="Arial" w:hint="eastAsia"/>
          <w:sz w:val="24"/>
        </w:rPr>
        <w:t>上联合公告。</w:t>
      </w:r>
    </w:p>
    <w:p w14:paraId="30941D69"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sidRPr="004058D0">
        <w:rPr>
          <w:rFonts w:ascii="彩虹粗仿宋" w:eastAsia="彩虹粗仿宋" w:hAnsi="宋体" w:cs="Arial" w:hint="eastAsia"/>
          <w:sz w:val="24"/>
        </w:rPr>
        <w:t>原基金管理人或基金托管人在继续履行相关职责期间，仍有权按照基金合同的规定收取基金管理费或基金托管费。</w:t>
      </w:r>
    </w:p>
    <w:p w14:paraId="3D390223" w14:textId="77777777" w:rsidR="0092018D" w:rsidRPr="004565B1" w:rsidRDefault="0092018D" w:rsidP="0092018D">
      <w:pPr>
        <w:adjustRightInd w:val="0"/>
        <w:snapToGrid w:val="0"/>
        <w:rPr>
          <w:rFonts w:ascii="彩虹粗仿宋" w:eastAsia="彩虹粗仿宋" w:hAnsi="宋体" w:cs="Arial"/>
          <w:sz w:val="24"/>
        </w:rPr>
      </w:pPr>
    </w:p>
    <w:p w14:paraId="4F13CD02" w14:textId="77777777" w:rsidR="0092018D" w:rsidRPr="004565B1" w:rsidRDefault="0092018D" w:rsidP="0092018D">
      <w:pPr>
        <w:pStyle w:val="2"/>
        <w:jc w:val="center"/>
        <w:rPr>
          <w:rFonts w:ascii="彩虹粗仿宋" w:eastAsia="彩虹粗仿宋"/>
          <w:sz w:val="30"/>
        </w:rPr>
      </w:pPr>
      <w:bookmarkStart w:id="94" w:name="_Toc124325899"/>
      <w:r w:rsidRPr="004565B1">
        <w:rPr>
          <w:rFonts w:ascii="彩虹粗仿宋" w:eastAsia="彩虹粗仿宋" w:hint="eastAsia"/>
          <w:sz w:val="30"/>
        </w:rPr>
        <w:lastRenderedPageBreak/>
        <w:t>十五、禁止行为</w:t>
      </w:r>
      <w:bookmarkEnd w:id="94"/>
    </w:p>
    <w:p w14:paraId="45ACACD4" w14:textId="77777777" w:rsidR="00724B2C" w:rsidRDefault="0092018D" w:rsidP="004633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0C6F1876" w14:textId="77777777" w:rsidR="00724B2C" w:rsidRPr="005D4889" w:rsidRDefault="00AB575E" w:rsidP="004633AA">
      <w:pPr>
        <w:adjustRightInd w:val="0"/>
        <w:snapToGrid w:val="0"/>
        <w:ind w:firstLineChars="200" w:firstLine="480"/>
        <w:rPr>
          <w:rFonts w:ascii="彩虹粗仿宋" w:eastAsia="彩虹粗仿宋" w:hAnsi="宋体" w:cs="Arial"/>
          <w:sz w:val="24"/>
        </w:rPr>
      </w:pPr>
      <w:r w:rsidRPr="005D4889">
        <w:rPr>
          <w:rFonts w:ascii="彩虹粗仿宋" w:eastAsia="彩虹粗仿宋" w:hAnsi="宋体" w:cs="Arial" w:hint="eastAsia"/>
          <w:sz w:val="24"/>
        </w:rPr>
        <w:t>（一）基金管理人、基金托管人将其固有财产或者他人财产混同于基金财产从事证券投资。</w:t>
      </w:r>
    </w:p>
    <w:p w14:paraId="1D0A195F" w14:textId="77777777" w:rsidR="00724B2C" w:rsidRPr="005D4889" w:rsidRDefault="00AB575E" w:rsidP="004633AA">
      <w:pPr>
        <w:adjustRightInd w:val="0"/>
        <w:snapToGrid w:val="0"/>
        <w:ind w:firstLineChars="200" w:firstLine="480"/>
        <w:rPr>
          <w:rFonts w:ascii="彩虹粗仿宋" w:eastAsia="彩虹粗仿宋" w:hAnsi="宋体" w:cs="Arial"/>
          <w:sz w:val="24"/>
        </w:rPr>
      </w:pPr>
      <w:r w:rsidRPr="005D4889">
        <w:rPr>
          <w:rFonts w:ascii="彩虹粗仿宋" w:eastAsia="彩虹粗仿宋" w:hAnsi="宋体" w:cs="Arial" w:hint="eastAsia"/>
          <w:sz w:val="24"/>
        </w:rPr>
        <w:t>（二）基金管理人不公平地对待其管理的不同基金财产，基金托管人不公平地对待其托管的不同基金财产。</w:t>
      </w:r>
    </w:p>
    <w:p w14:paraId="277C1553" w14:textId="77777777" w:rsidR="00724B2C" w:rsidRPr="005D4889" w:rsidRDefault="00AB575E" w:rsidP="004633AA">
      <w:pPr>
        <w:adjustRightInd w:val="0"/>
        <w:snapToGrid w:val="0"/>
        <w:ind w:firstLineChars="200" w:firstLine="480"/>
        <w:rPr>
          <w:rFonts w:ascii="彩虹粗仿宋" w:eastAsia="彩虹粗仿宋" w:hAnsi="宋体" w:cs="Arial"/>
          <w:sz w:val="24"/>
        </w:rPr>
      </w:pPr>
      <w:r w:rsidRPr="005D4889">
        <w:rPr>
          <w:rFonts w:ascii="彩虹粗仿宋" w:eastAsia="彩虹粗仿宋" w:hAnsi="宋体" w:cs="Arial" w:hint="eastAsia"/>
          <w:sz w:val="24"/>
        </w:rPr>
        <w:t>（三）基金管理人、基金托管人利用基金财产为基金份额持有人以外的第三人牟取利益。</w:t>
      </w:r>
    </w:p>
    <w:p w14:paraId="5E4AD363" w14:textId="77777777" w:rsidR="00724B2C" w:rsidRPr="005D4889" w:rsidRDefault="00AB575E" w:rsidP="004633AA">
      <w:pPr>
        <w:adjustRightInd w:val="0"/>
        <w:snapToGrid w:val="0"/>
        <w:ind w:firstLineChars="200" w:firstLine="480"/>
        <w:rPr>
          <w:rFonts w:ascii="彩虹粗仿宋" w:eastAsia="彩虹粗仿宋" w:hAnsi="宋体" w:cs="Arial"/>
          <w:sz w:val="24"/>
        </w:rPr>
      </w:pPr>
      <w:r w:rsidRPr="005D4889">
        <w:rPr>
          <w:rFonts w:ascii="彩虹粗仿宋" w:eastAsia="彩虹粗仿宋" w:hAnsi="宋体" w:cs="Arial" w:hint="eastAsia"/>
          <w:sz w:val="24"/>
        </w:rPr>
        <w:t>（四）基金管理人、基金托管人向基金份额持有人违规承诺收益或者承担损失。</w:t>
      </w:r>
    </w:p>
    <w:p w14:paraId="779C6CAE" w14:textId="77777777" w:rsidR="00724B2C" w:rsidRDefault="0092018D" w:rsidP="004633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470248BF" w14:textId="77777777" w:rsidR="0092018D" w:rsidRPr="004565B1" w:rsidRDefault="0092018D" w:rsidP="0092018D">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3DAD92D7"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46E71893" w14:textId="77777777" w:rsidR="00724B2C" w:rsidRDefault="0092018D" w:rsidP="004633A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AA68A68" w14:textId="2B45BB4B" w:rsidR="00724B2C" w:rsidRPr="005D4889" w:rsidRDefault="00AB575E" w:rsidP="005D4889">
      <w:pPr>
        <w:pStyle w:val="ae"/>
        <w:spacing w:line="240" w:lineRule="auto"/>
        <w:outlineLvl w:val="0"/>
        <w:rPr>
          <w:rFonts w:ascii="彩虹粗仿宋" w:eastAsia="彩虹粗仿宋" w:hAnsi="宋体" w:cs="Arial"/>
          <w:szCs w:val="24"/>
        </w:rPr>
      </w:pPr>
      <w:r w:rsidRPr="005D4889">
        <w:rPr>
          <w:rFonts w:ascii="彩虹粗仿宋" w:eastAsia="彩虹粗仿宋" w:hAnsi="宋体" w:cs="Arial" w:hint="eastAsia"/>
          <w:szCs w:val="24"/>
        </w:rPr>
        <w:t>（九）</w:t>
      </w:r>
      <w:r w:rsidR="0092018D" w:rsidRPr="005D4889">
        <w:rPr>
          <w:rFonts w:ascii="彩虹粗仿宋" w:eastAsia="彩虹粗仿宋" w:hAnsi="宋体" w:cs="Arial" w:hint="eastAsia"/>
          <w:szCs w:val="24"/>
        </w:rPr>
        <w:t>基金财产</w:t>
      </w:r>
      <w:r w:rsidRPr="005D4889">
        <w:rPr>
          <w:rFonts w:ascii="彩虹粗仿宋" w:eastAsia="彩虹粗仿宋" w:hAnsi="宋体" w:cs="Arial" w:hint="eastAsia"/>
          <w:szCs w:val="24"/>
        </w:rPr>
        <w:t>用于下列投资或者活动：</w:t>
      </w:r>
      <w:r w:rsidRPr="005D4889">
        <w:rPr>
          <w:rFonts w:ascii="彩虹粗仿宋" w:eastAsia="彩虹粗仿宋" w:hAnsi="宋体" w:cs="Arial"/>
          <w:szCs w:val="24"/>
        </w:rPr>
        <w:t>1.</w:t>
      </w:r>
      <w:r w:rsidRPr="005D4889">
        <w:rPr>
          <w:rFonts w:ascii="彩虹粗仿宋" w:eastAsia="彩虹粗仿宋" w:hAnsi="宋体" w:cs="Arial" w:hint="eastAsia"/>
          <w:szCs w:val="24"/>
        </w:rPr>
        <w:t>承销证券；</w:t>
      </w:r>
      <w:r w:rsidRPr="005D4889">
        <w:rPr>
          <w:rFonts w:ascii="彩虹粗仿宋" w:eastAsia="彩虹粗仿宋" w:hAnsi="宋体" w:cs="Arial"/>
          <w:szCs w:val="24"/>
        </w:rPr>
        <w:t>2.</w:t>
      </w:r>
      <w:r w:rsidRPr="005D4889">
        <w:rPr>
          <w:rFonts w:ascii="彩虹粗仿宋" w:eastAsia="彩虹粗仿宋" w:hAnsi="宋体" w:cs="Arial" w:hint="eastAsia"/>
          <w:szCs w:val="24"/>
        </w:rPr>
        <w:t>违反规定向他人贷款或者提供担保；</w:t>
      </w:r>
      <w:r w:rsidRPr="005D4889">
        <w:rPr>
          <w:rFonts w:ascii="彩虹粗仿宋" w:eastAsia="彩虹粗仿宋" w:hAnsi="宋体" w:cs="Arial"/>
          <w:szCs w:val="24"/>
        </w:rPr>
        <w:t>3.</w:t>
      </w:r>
      <w:r w:rsidRPr="005D4889">
        <w:rPr>
          <w:rFonts w:ascii="彩虹粗仿宋" w:eastAsia="彩虹粗仿宋" w:hAnsi="宋体" w:cs="Arial" w:hint="eastAsia"/>
          <w:szCs w:val="24"/>
        </w:rPr>
        <w:t>从事承担无限责任的投资；</w:t>
      </w:r>
      <w:r w:rsidRPr="005D4889">
        <w:rPr>
          <w:rFonts w:ascii="彩虹粗仿宋" w:eastAsia="彩虹粗仿宋" w:hAnsi="宋体" w:cs="Arial"/>
          <w:szCs w:val="24"/>
        </w:rPr>
        <w:t>4.</w:t>
      </w:r>
      <w:r w:rsidRPr="005D4889">
        <w:rPr>
          <w:rFonts w:ascii="彩虹粗仿宋" w:eastAsia="彩虹粗仿宋" w:hAnsi="宋体" w:cs="Arial" w:hint="eastAsia"/>
          <w:szCs w:val="24"/>
        </w:rPr>
        <w:t>买卖其他基金份额，但是</w:t>
      </w:r>
      <w:r w:rsidR="00B75936" w:rsidRPr="005D4889">
        <w:rPr>
          <w:rFonts w:ascii="彩虹粗仿宋" w:eastAsia="彩虹粗仿宋" w:hAnsi="宋体" w:cs="Arial" w:hint="eastAsia"/>
          <w:szCs w:val="24"/>
        </w:rPr>
        <w:t>中国证监会</w:t>
      </w:r>
      <w:r w:rsidRPr="005D4889">
        <w:rPr>
          <w:rFonts w:ascii="彩虹粗仿宋" w:eastAsia="彩虹粗仿宋" w:hAnsi="宋体" w:cs="Arial" w:hint="eastAsia"/>
          <w:szCs w:val="24"/>
        </w:rPr>
        <w:t>另有规定的除外；</w:t>
      </w:r>
      <w:r w:rsidRPr="005D4889">
        <w:rPr>
          <w:rFonts w:ascii="彩虹粗仿宋" w:eastAsia="彩虹粗仿宋" w:hAnsi="宋体" w:cs="Arial"/>
          <w:szCs w:val="24"/>
        </w:rPr>
        <w:t>5.</w:t>
      </w:r>
      <w:r w:rsidRPr="005D4889">
        <w:rPr>
          <w:rFonts w:ascii="彩虹粗仿宋" w:eastAsia="彩虹粗仿宋" w:hAnsi="宋体" w:cs="Arial" w:hint="eastAsia"/>
          <w:szCs w:val="24"/>
        </w:rPr>
        <w:t>向其基金管理人、基金托管人出资；</w:t>
      </w:r>
      <w:r w:rsidRPr="005D4889">
        <w:rPr>
          <w:rFonts w:ascii="彩虹粗仿宋" w:eastAsia="彩虹粗仿宋" w:hAnsi="宋体" w:cs="Arial"/>
          <w:szCs w:val="24"/>
        </w:rPr>
        <w:t>6.</w:t>
      </w:r>
      <w:r w:rsidRPr="005D4889">
        <w:rPr>
          <w:rFonts w:ascii="彩虹粗仿宋" w:eastAsia="彩虹粗仿宋" w:hAnsi="宋体" w:cs="Arial" w:hint="eastAsia"/>
          <w:szCs w:val="24"/>
        </w:rPr>
        <w:t>从事内幕交易、操纵证券交易价格及其他不正当的证券交易活动；</w:t>
      </w:r>
      <w:r w:rsidRPr="005D4889">
        <w:rPr>
          <w:rFonts w:ascii="彩虹粗仿宋" w:eastAsia="彩虹粗仿宋" w:hAnsi="宋体" w:cs="Arial"/>
          <w:szCs w:val="24"/>
        </w:rPr>
        <w:t>7.</w:t>
      </w:r>
      <w:r w:rsidRPr="005D4889">
        <w:rPr>
          <w:rFonts w:ascii="彩虹粗仿宋" w:eastAsia="彩虹粗仿宋" w:hAnsi="宋体" w:cs="Arial" w:hint="eastAsia"/>
          <w:szCs w:val="24"/>
        </w:rPr>
        <w:t>法律、行政法规和</w:t>
      </w:r>
      <w:r w:rsidR="00B75936" w:rsidRPr="005D4889">
        <w:rPr>
          <w:rFonts w:ascii="彩虹粗仿宋" w:eastAsia="彩虹粗仿宋" w:hAnsi="宋体" w:cs="Arial" w:hint="eastAsia"/>
          <w:szCs w:val="24"/>
        </w:rPr>
        <w:t>中国证监会</w:t>
      </w:r>
      <w:r w:rsidRPr="005D4889">
        <w:rPr>
          <w:rFonts w:ascii="彩虹粗仿宋" w:eastAsia="彩虹粗仿宋" w:hAnsi="宋体" w:cs="Arial" w:hint="eastAsia"/>
          <w:szCs w:val="24"/>
        </w:rPr>
        <w:t>规定禁止的其他活动。法律法规或监管部门取消</w:t>
      </w:r>
      <w:r w:rsidR="00B75936" w:rsidRPr="005D4889">
        <w:rPr>
          <w:rFonts w:ascii="彩虹粗仿宋" w:eastAsia="彩虹粗仿宋" w:hAnsi="宋体" w:cs="Arial" w:hint="eastAsia"/>
          <w:szCs w:val="24"/>
        </w:rPr>
        <w:t>或调整</w:t>
      </w:r>
      <w:r w:rsidRPr="005D4889">
        <w:rPr>
          <w:rFonts w:ascii="彩虹粗仿宋" w:eastAsia="彩虹粗仿宋" w:hAnsi="宋体" w:cs="Arial" w:hint="eastAsia"/>
          <w:szCs w:val="24"/>
        </w:rPr>
        <w:t>上述限制，如适用于本基金，则本基金投资不再受相关限制</w:t>
      </w:r>
      <w:r w:rsidR="00B75936" w:rsidRPr="005D4889">
        <w:rPr>
          <w:rFonts w:ascii="彩虹粗仿宋" w:eastAsia="彩虹粗仿宋" w:hAnsi="宋体" w:cs="Arial" w:hint="eastAsia"/>
          <w:szCs w:val="24"/>
        </w:rPr>
        <w:t>或按照调整后的规定执行</w:t>
      </w:r>
      <w:r w:rsidRPr="005D4889">
        <w:rPr>
          <w:rFonts w:ascii="彩虹粗仿宋" w:eastAsia="彩虹粗仿宋" w:hAnsi="宋体" w:cs="Arial" w:hint="eastAsia"/>
          <w:szCs w:val="24"/>
        </w:rPr>
        <w:t>。</w:t>
      </w:r>
    </w:p>
    <w:p w14:paraId="52188ACD" w14:textId="2D2EF65A"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1291BE35" w14:textId="77777777" w:rsidR="0092018D" w:rsidRPr="004565B1" w:rsidRDefault="0092018D" w:rsidP="0092018D">
      <w:pPr>
        <w:adjustRightInd w:val="0"/>
        <w:snapToGrid w:val="0"/>
        <w:rPr>
          <w:rFonts w:ascii="彩虹粗仿宋" w:eastAsia="彩虹粗仿宋"/>
          <w:sz w:val="30"/>
          <w:szCs w:val="30"/>
        </w:rPr>
      </w:pPr>
    </w:p>
    <w:p w14:paraId="7C3AA1A9" w14:textId="77777777" w:rsidR="0092018D" w:rsidRPr="004565B1" w:rsidRDefault="0092018D" w:rsidP="0092018D">
      <w:pPr>
        <w:pStyle w:val="2"/>
        <w:jc w:val="center"/>
        <w:rPr>
          <w:rFonts w:ascii="彩虹粗仿宋" w:eastAsia="彩虹粗仿宋"/>
          <w:sz w:val="30"/>
        </w:rPr>
      </w:pPr>
      <w:bookmarkStart w:id="95" w:name="_Toc124325900"/>
      <w:r w:rsidRPr="004565B1">
        <w:rPr>
          <w:rFonts w:ascii="彩虹粗仿宋" w:eastAsia="彩虹粗仿宋" w:hint="eastAsia"/>
          <w:sz w:val="30"/>
        </w:rPr>
        <w:t>十六、托管协议的变更、终止与基金财产的清算</w:t>
      </w:r>
      <w:bookmarkEnd w:id="95"/>
    </w:p>
    <w:p w14:paraId="7058C94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192D9C01" w14:textId="77777777" w:rsidR="0092018D" w:rsidRPr="004565B1" w:rsidRDefault="0092018D" w:rsidP="0092018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05C6A0A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（二）托管协议终止的情形</w:t>
      </w:r>
    </w:p>
    <w:p w14:paraId="300E6C7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3464728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0C8AF965"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4A8E4253"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4E93518E"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04AC818B" w14:textId="77777777" w:rsidR="0092018D"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w:t>
      </w:r>
      <w:r w:rsidR="0023188F" w:rsidRPr="0023188F">
        <w:rPr>
          <w:rFonts w:ascii="彩虹粗仿宋" w:eastAsia="彩虹粗仿宋" w:hAnsi="宋体" w:cs="Arial" w:hint="eastAsia"/>
          <w:sz w:val="24"/>
        </w:rPr>
        <w:t>基金财产</w:t>
      </w:r>
      <w:r w:rsidRPr="004565B1">
        <w:rPr>
          <w:rFonts w:ascii="彩虹粗仿宋" w:eastAsia="彩虹粗仿宋" w:hAnsi="宋体" w:cs="Arial" w:hint="eastAsia"/>
          <w:sz w:val="24"/>
        </w:rPr>
        <w:t>清算小组，基金管理人</w:t>
      </w:r>
      <w:r w:rsidR="0023188F" w:rsidRPr="0023188F">
        <w:rPr>
          <w:rFonts w:ascii="彩虹粗仿宋" w:eastAsia="彩虹粗仿宋" w:hAnsi="宋体" w:cs="Arial"/>
          <w:sz w:val="24"/>
        </w:rPr>
        <w:t>或临时基金管理人</w:t>
      </w:r>
      <w:r w:rsidRPr="004565B1">
        <w:rPr>
          <w:rFonts w:ascii="彩虹粗仿宋" w:eastAsia="彩虹粗仿宋" w:hAnsi="宋体" w:cs="Arial" w:hint="eastAsia"/>
          <w:sz w:val="24"/>
        </w:rPr>
        <w:t>组织基金财产清算小组并在中国证监会的监督下进行基金清算。</w:t>
      </w:r>
    </w:p>
    <w:p w14:paraId="68F25383" w14:textId="77777777" w:rsidR="0092018D" w:rsidRPr="004565B1" w:rsidRDefault="0092018D" w:rsidP="00B01AF2">
      <w:pPr>
        <w:adjustRightInd w:val="0"/>
        <w:snapToGrid w:val="0"/>
        <w:ind w:firstLineChars="200" w:firstLine="480"/>
        <w:rPr>
          <w:rFonts w:ascii="彩虹粗仿宋" w:eastAsia="彩虹粗仿宋" w:hAnsi="宋体" w:cs="Arial"/>
          <w:sz w:val="24"/>
        </w:rPr>
      </w:pPr>
      <w:r w:rsidRPr="00C72DDF">
        <w:rPr>
          <w:rFonts w:ascii="彩虹粗仿宋" w:eastAsia="彩虹粗仿宋" w:hAnsi="宋体" w:cs="Arial" w:hint="eastAsia"/>
          <w:sz w:val="24"/>
        </w:rPr>
        <w:t>2.</w:t>
      </w:r>
      <w:r w:rsidRPr="00C72DDF">
        <w:rPr>
          <w:rFonts w:hint="eastAsia"/>
        </w:rPr>
        <w:t xml:space="preserve"> </w:t>
      </w:r>
      <w:r w:rsidRPr="00C72DDF">
        <w:rPr>
          <w:rFonts w:ascii="彩虹粗仿宋" w:eastAsia="彩虹粗仿宋" w:hAnsi="宋体" w:cs="Arial" w:hint="eastAsia"/>
          <w:sz w:val="24"/>
        </w:rPr>
        <w:t>在基金财产清算小组接管基金财产之前，基金管理人和基金托管人应按照《基金合同》和《托管协议》的规定继续履行保护基金财产安全的职责。</w:t>
      </w:r>
    </w:p>
    <w:p w14:paraId="337AB443" w14:textId="7DADA6D2" w:rsidR="0092018D" w:rsidRPr="004565B1"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sidRPr="004565B1">
        <w:rPr>
          <w:rFonts w:ascii="彩虹粗仿宋" w:eastAsia="彩虹粗仿宋" w:hAnsi="宋体" w:cs="Arial" w:hint="eastAsia"/>
          <w:sz w:val="24"/>
        </w:rPr>
        <w:t>.基金财产清算小组组成：基金财产清算小组成员由基金管理人</w:t>
      </w:r>
      <w:r w:rsidR="0023188F" w:rsidRPr="0023188F">
        <w:rPr>
          <w:rFonts w:ascii="彩虹粗仿宋" w:eastAsia="彩虹粗仿宋" w:hAnsi="宋体" w:cs="Arial" w:hint="eastAsia"/>
          <w:bCs/>
          <w:sz w:val="24"/>
        </w:rPr>
        <w:t>或临时基金管理人</w:t>
      </w:r>
      <w:r w:rsidRPr="004565B1">
        <w:rPr>
          <w:rFonts w:ascii="彩虹粗仿宋" w:eastAsia="彩虹粗仿宋" w:hAnsi="宋体" w:cs="Arial" w:hint="eastAsia"/>
          <w:sz w:val="24"/>
        </w:rPr>
        <w:t>、基金托管人、</w:t>
      </w:r>
      <w:r w:rsidR="0004690F" w:rsidRPr="0004690F">
        <w:rPr>
          <w:rFonts w:ascii="彩虹粗仿宋" w:eastAsia="彩虹粗仿宋" w:hAnsi="宋体" w:cs="Arial" w:hint="eastAsia"/>
          <w:sz w:val="24"/>
        </w:rPr>
        <w:t>符合《中华人民共和国证券法》规定</w:t>
      </w:r>
      <w:r w:rsidRPr="004565B1">
        <w:rPr>
          <w:rFonts w:ascii="彩虹粗仿宋" w:eastAsia="彩虹粗仿宋" w:hAnsi="宋体" w:cs="Arial" w:hint="eastAsia"/>
          <w:sz w:val="24"/>
        </w:rPr>
        <w:t>的注册会计师、律师以及中国证监会指定的人员组成。基金财产清算小组可以聘用必要的工作人员。</w:t>
      </w:r>
    </w:p>
    <w:p w14:paraId="056248DB" w14:textId="09E5B51D" w:rsidR="0092018D" w:rsidRPr="004565B1"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sidRPr="004565B1">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14:paraId="2691BD39" w14:textId="4C61BF86" w:rsidR="0092018D" w:rsidRPr="004565B1"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sidRPr="004565B1">
        <w:rPr>
          <w:rFonts w:ascii="彩虹粗仿宋" w:eastAsia="彩虹粗仿宋" w:hAnsi="宋体" w:cs="Arial" w:hint="eastAsia"/>
          <w:sz w:val="24"/>
        </w:rPr>
        <w:t>.基金财产清算程序：</w:t>
      </w:r>
    </w:p>
    <w:p w14:paraId="4014E80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7D15665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39035093"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4F36E9BF"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08B2362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37D35F7D" w14:textId="5CFD550A"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23188F">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43030D89"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23188F">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7A94B0C1" w14:textId="77777777" w:rsidR="0092018D" w:rsidRPr="004565B1"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w:t>
      </w:r>
      <w:r w:rsidRPr="004565B1">
        <w:rPr>
          <w:rFonts w:ascii="彩虹粗仿宋" w:eastAsia="彩虹粗仿宋" w:hAnsi="宋体" w:cs="Arial" w:hint="eastAsia"/>
          <w:sz w:val="24"/>
        </w:rPr>
        <w:t>.基金财产清算的期限</w:t>
      </w:r>
      <w:r w:rsidRPr="00696412">
        <w:rPr>
          <w:rFonts w:ascii="彩虹粗仿宋" w:eastAsia="彩虹粗仿宋" w:hAnsi="宋体" w:cs="Arial" w:hint="eastAsia"/>
          <w:sz w:val="24"/>
        </w:rPr>
        <w:t>为</w:t>
      </w:r>
      <w:r w:rsidRPr="00696412">
        <w:rPr>
          <w:rFonts w:ascii="彩虹粗仿宋" w:eastAsia="彩虹粗仿宋" w:hAnsi="宋体" w:cs="Arial"/>
          <w:sz w:val="24"/>
        </w:rPr>
        <w:t>6</w:t>
      </w:r>
      <w:r w:rsidRPr="00696412">
        <w:rPr>
          <w:rFonts w:ascii="彩虹粗仿宋" w:eastAsia="彩虹粗仿宋" w:hAnsi="宋体" w:cs="Arial" w:hint="eastAsia"/>
          <w:sz w:val="24"/>
        </w:rPr>
        <w:t>个</w:t>
      </w:r>
      <w:r w:rsidRPr="004565B1">
        <w:rPr>
          <w:rFonts w:ascii="彩虹粗仿宋" w:eastAsia="彩虹粗仿宋" w:hAnsi="宋体" w:cs="Arial" w:hint="eastAsia"/>
          <w:sz w:val="24"/>
        </w:rPr>
        <w:t>月</w:t>
      </w:r>
      <w:r w:rsidR="0023188F" w:rsidRPr="0023188F">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14:paraId="354DE7D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w:t>
      </w:r>
      <w:r w:rsidRPr="004565B1">
        <w:rPr>
          <w:rFonts w:ascii="彩虹粗仿宋" w:eastAsia="彩虹粗仿宋" w:hAnsi="宋体" w:cs="Arial" w:hint="eastAsia"/>
          <w:sz w:val="24"/>
        </w:rPr>
        <w:t>.清算费用</w:t>
      </w:r>
    </w:p>
    <w:p w14:paraId="08C48D43"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0023188F">
        <w:rPr>
          <w:rFonts w:ascii="彩虹粗仿宋" w:eastAsia="彩虹粗仿宋" w:hAnsi="宋体" w:cs="Arial" w:hint="eastAsia"/>
          <w:sz w:val="24"/>
        </w:rPr>
        <w:t>剩余</w:t>
      </w:r>
      <w:r w:rsidRPr="004565B1">
        <w:rPr>
          <w:rFonts w:ascii="彩虹粗仿宋" w:eastAsia="彩虹粗仿宋" w:hAnsi="宋体" w:cs="Arial" w:hint="eastAsia"/>
          <w:sz w:val="24"/>
        </w:rPr>
        <w:t>财产中支付。</w:t>
      </w:r>
    </w:p>
    <w:p w14:paraId="776BE880" w14:textId="7E40A7B3" w:rsidR="0092018D" w:rsidRPr="004565B1"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8</w:t>
      </w:r>
      <w:r w:rsidRPr="004565B1">
        <w:rPr>
          <w:rFonts w:ascii="彩虹粗仿宋" w:eastAsia="彩虹粗仿宋" w:hAnsi="宋体" w:cs="Arial" w:hint="eastAsia"/>
          <w:sz w:val="24"/>
        </w:rPr>
        <w:t>.基金财产清算剩余资产的分配：</w:t>
      </w:r>
    </w:p>
    <w:p w14:paraId="01C37A4E"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4337A2EE" w14:textId="116E7193" w:rsidR="0092018D" w:rsidRPr="004565B1"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9</w:t>
      </w:r>
      <w:r w:rsidRPr="004565B1">
        <w:rPr>
          <w:rFonts w:ascii="彩虹粗仿宋" w:eastAsia="彩虹粗仿宋" w:hAnsi="宋体" w:cs="Arial" w:hint="eastAsia"/>
          <w:sz w:val="24"/>
        </w:rPr>
        <w:t>.基金财产清算的公告</w:t>
      </w:r>
    </w:p>
    <w:p w14:paraId="48725ED4" w14:textId="5507BC0A"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清算过程中的有关重大事项须及时公告；基金财产清算报告经</w:t>
      </w:r>
      <w:r w:rsidR="0004690F" w:rsidRPr="0004690F">
        <w:rPr>
          <w:rFonts w:ascii="彩虹粗仿宋" w:eastAsia="彩虹粗仿宋" w:hAnsi="宋体" w:cs="Arial" w:hint="eastAsia"/>
          <w:sz w:val="24"/>
        </w:rPr>
        <w:t>符合《中华人民共和国证券法》规定</w:t>
      </w:r>
      <w:r w:rsidR="0004690F">
        <w:rPr>
          <w:rFonts w:ascii="彩虹粗仿宋" w:eastAsia="彩虹粗仿宋" w:hAnsi="宋体" w:cs="Arial" w:hint="eastAsia"/>
          <w:sz w:val="24"/>
        </w:rPr>
        <w:t>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00AB575E" w:rsidRPr="004633AA">
        <w:rPr>
          <w:rFonts w:ascii="彩虹粗仿宋" w:hAnsi="宋体" w:hint="eastAsia"/>
          <w:sz w:val="24"/>
        </w:rPr>
        <w:t>后</w:t>
      </w:r>
      <w:r w:rsidRPr="00696412">
        <w:rPr>
          <w:rFonts w:ascii="彩虹粗仿宋" w:eastAsia="彩虹粗仿宋" w:hAnsi="宋体" w:cs="Arial"/>
          <w:sz w:val="24"/>
        </w:rPr>
        <w:t>5</w:t>
      </w:r>
      <w:r w:rsidR="00AB575E" w:rsidRPr="004633AA">
        <w:rPr>
          <w:rFonts w:ascii="彩虹粗仿宋" w:hAnsi="宋体" w:hint="eastAsia"/>
          <w:sz w:val="24"/>
        </w:rPr>
        <w:t>个</w:t>
      </w:r>
      <w:r w:rsidRPr="004565B1">
        <w:rPr>
          <w:rFonts w:ascii="彩虹粗仿宋" w:eastAsia="彩虹粗仿宋" w:hAnsi="宋体" w:cs="Arial" w:hint="eastAsia"/>
          <w:sz w:val="24"/>
        </w:rPr>
        <w:t>工作日内由基金财产清算小组进行公告。</w:t>
      </w:r>
    </w:p>
    <w:p w14:paraId="66ACB7BD" w14:textId="24C5A8D8" w:rsidR="0092018D" w:rsidRPr="004565B1"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10</w:t>
      </w:r>
      <w:r w:rsidRPr="004565B1">
        <w:rPr>
          <w:rFonts w:ascii="彩虹粗仿宋" w:eastAsia="彩虹粗仿宋" w:hAnsi="宋体" w:cs="Arial" w:hint="eastAsia"/>
          <w:sz w:val="24"/>
        </w:rPr>
        <w:t>.基金财产清算账册及文件的保存</w:t>
      </w:r>
    </w:p>
    <w:p w14:paraId="0B11CDDE" w14:textId="1A75181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sidR="008646BA" w:rsidRPr="008646BA">
        <w:rPr>
          <w:rFonts w:ascii="彩虹粗仿宋" w:eastAsia="彩虹粗仿宋" w:hAnsi="宋体" w:cs="Arial" w:hint="eastAsia"/>
          <w:sz w:val="24"/>
        </w:rPr>
        <w:t>，保存期限不低于法律法规规定的最低年限</w:t>
      </w:r>
      <w:r w:rsidRPr="004565B1">
        <w:rPr>
          <w:rFonts w:ascii="彩虹粗仿宋" w:eastAsia="彩虹粗仿宋" w:hAnsi="宋体" w:cs="Arial" w:hint="eastAsia"/>
          <w:sz w:val="24"/>
        </w:rPr>
        <w:t>。</w:t>
      </w:r>
    </w:p>
    <w:p w14:paraId="451368F5" w14:textId="77777777" w:rsidR="0092018D" w:rsidRPr="004565B1" w:rsidRDefault="0092018D" w:rsidP="0092018D">
      <w:pPr>
        <w:adjustRightInd w:val="0"/>
        <w:snapToGrid w:val="0"/>
        <w:rPr>
          <w:rFonts w:ascii="彩虹粗仿宋" w:eastAsia="彩虹粗仿宋" w:hAnsi="宋体" w:cs="Arial"/>
          <w:sz w:val="24"/>
        </w:rPr>
      </w:pPr>
    </w:p>
    <w:p w14:paraId="14AE5865" w14:textId="77777777" w:rsidR="0092018D" w:rsidRPr="004565B1" w:rsidRDefault="0092018D" w:rsidP="0092018D">
      <w:pPr>
        <w:pStyle w:val="2"/>
        <w:jc w:val="center"/>
        <w:rPr>
          <w:rFonts w:ascii="彩虹粗仿宋" w:eastAsia="彩虹粗仿宋"/>
          <w:sz w:val="30"/>
        </w:rPr>
      </w:pPr>
      <w:bookmarkStart w:id="96" w:name="_Toc124325901"/>
      <w:r w:rsidRPr="004565B1">
        <w:rPr>
          <w:rFonts w:ascii="彩虹粗仿宋" w:eastAsia="彩虹粗仿宋" w:hint="eastAsia"/>
          <w:sz w:val="30"/>
        </w:rPr>
        <w:t>十七、违约责任</w:t>
      </w:r>
      <w:bookmarkEnd w:id="96"/>
    </w:p>
    <w:p w14:paraId="7F81E8EA"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35D14B20"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393BD6AE"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7A792B3"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2B3AD6E" w14:textId="1929F11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226FC6" w:rsidRPr="00226FC6">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4211049E" w14:textId="60154803" w:rsidR="0092018D"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3.基金管理人由于按照《基金合同》规定的投资原则投资或不投资造成的损失等；</w:t>
      </w:r>
    </w:p>
    <w:p w14:paraId="21EAE8F6" w14:textId="77777777" w:rsidR="0092018D" w:rsidRPr="001750FA" w:rsidRDefault="0092018D" w:rsidP="0092018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4BF7DB64"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7EA863BD"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D0756C1" w14:textId="77777777" w:rsidR="0092018D" w:rsidRPr="004565B1" w:rsidRDefault="0092018D" w:rsidP="0092018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w:t>
      </w:r>
      <w:r w:rsidRPr="004565B1">
        <w:rPr>
          <w:rFonts w:ascii="彩虹粗仿宋" w:eastAsia="彩虹粗仿宋" w:hAnsi="宋体" w:cs="Arial" w:hint="eastAsia"/>
          <w:sz w:val="24"/>
        </w:rPr>
        <w:lastRenderedPageBreak/>
        <w:t>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3D97DECA" w14:textId="77777777" w:rsidR="0092018D" w:rsidRPr="004565B1" w:rsidRDefault="0092018D" w:rsidP="0092018D">
      <w:pPr>
        <w:adjustRightInd w:val="0"/>
        <w:snapToGrid w:val="0"/>
        <w:outlineLvl w:val="0"/>
        <w:rPr>
          <w:rFonts w:ascii="彩虹粗仿宋" w:eastAsia="彩虹粗仿宋" w:hAnsi="宋体" w:cs="Arial"/>
          <w:sz w:val="24"/>
        </w:rPr>
      </w:pPr>
    </w:p>
    <w:p w14:paraId="064AB976" w14:textId="77777777" w:rsidR="0092018D" w:rsidRPr="004565B1" w:rsidRDefault="0092018D" w:rsidP="0092018D">
      <w:pPr>
        <w:pStyle w:val="2"/>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14:paraId="7BB9A1AE"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B7C8ACC"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3E56DE2"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63B52C4C" w14:textId="77777777" w:rsidR="0092018D" w:rsidRPr="004565B1" w:rsidRDefault="0092018D" w:rsidP="0092018D">
      <w:pPr>
        <w:adjustRightInd w:val="0"/>
        <w:snapToGrid w:val="0"/>
        <w:rPr>
          <w:rFonts w:ascii="彩虹粗仿宋" w:eastAsia="彩虹粗仿宋" w:hAnsi="宋体" w:cs="Arial"/>
          <w:sz w:val="24"/>
        </w:rPr>
      </w:pPr>
    </w:p>
    <w:p w14:paraId="38715E77" w14:textId="77777777" w:rsidR="0092018D" w:rsidRPr="004565B1" w:rsidRDefault="0092018D" w:rsidP="0092018D">
      <w:pPr>
        <w:pStyle w:val="2"/>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14:paraId="7041C28F"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25D1E528" w14:textId="2B787D06"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896170">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0050F718"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D23F2BD"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27241E25" w14:textId="77777777" w:rsidR="0092018D" w:rsidRPr="004565B1" w:rsidRDefault="0092018D" w:rsidP="0092018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2FA53F5E" w14:textId="77777777" w:rsidR="0092018D" w:rsidRPr="004565B1" w:rsidRDefault="0092018D" w:rsidP="0092018D">
      <w:pPr>
        <w:adjustRightInd w:val="0"/>
        <w:snapToGrid w:val="0"/>
        <w:rPr>
          <w:rFonts w:ascii="彩虹粗仿宋" w:eastAsia="彩虹粗仿宋" w:hAnsi="宋体" w:cs="Arial"/>
          <w:sz w:val="24"/>
        </w:rPr>
      </w:pPr>
    </w:p>
    <w:p w14:paraId="717CCF63" w14:textId="77777777" w:rsidR="0092018D" w:rsidRPr="004565B1" w:rsidRDefault="0092018D" w:rsidP="0092018D">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5C2D0BCA"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472A23EB"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14:paraId="36B0B88D" w14:textId="77777777" w:rsidR="0092018D" w:rsidRPr="004565B1" w:rsidRDefault="0092018D" w:rsidP="0092018D">
      <w:pPr>
        <w:adjustRightInd w:val="0"/>
        <w:snapToGrid w:val="0"/>
        <w:rPr>
          <w:rFonts w:ascii="彩虹粗仿宋" w:eastAsia="彩虹粗仿宋"/>
          <w:b/>
          <w:bCs/>
        </w:rPr>
      </w:pPr>
    </w:p>
    <w:p w14:paraId="34A4CC52" w14:textId="77777777" w:rsidR="0092018D" w:rsidRPr="004565B1" w:rsidRDefault="0092018D" w:rsidP="0092018D">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313F2A20" w14:textId="77777777" w:rsidR="0092018D" w:rsidRPr="004565B1" w:rsidRDefault="0092018D" w:rsidP="0092018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1A9107EF" w14:textId="77777777" w:rsidR="00437671" w:rsidRPr="0092018D" w:rsidRDefault="00437671"/>
    <w:sectPr w:rsidR="00437671" w:rsidRPr="0092018D" w:rsidSect="008574F8">
      <w:headerReference w:type="default" r:id="rId9"/>
      <w:footerReference w:type="default" r:id="rId10"/>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FA83" w16cex:dateUtc="2021-07-15T10:18:00Z"/>
  <w16cex:commentExtensible w16cex:durableId="249AFA95" w16cex:dateUtc="2021-07-15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47D2D" w16cid:durableId="249AF459"/>
  <w16cid:commentId w16cid:paraId="11E2ED09" w16cid:durableId="249AF45A"/>
  <w16cid:commentId w16cid:paraId="49AC22E6" w16cid:durableId="249AF45B"/>
  <w16cid:commentId w16cid:paraId="6BC3A6F8" w16cid:durableId="249AF45C"/>
  <w16cid:commentId w16cid:paraId="0C91E07C" w16cid:durableId="249AF45D"/>
  <w16cid:commentId w16cid:paraId="535DA646" w16cid:durableId="249AF45E"/>
  <w16cid:commentId w16cid:paraId="4AC0B23B" w16cid:durableId="249AF45F"/>
  <w16cid:commentId w16cid:paraId="5D82635D" w16cid:durableId="249AF460"/>
  <w16cid:commentId w16cid:paraId="6E2AD022" w16cid:durableId="249AF461"/>
  <w16cid:commentId w16cid:paraId="7B7F9106" w16cid:durableId="249AF462"/>
  <w16cid:commentId w16cid:paraId="67EB89F0" w16cid:durableId="249AF463"/>
  <w16cid:commentId w16cid:paraId="674EE2D0" w16cid:durableId="249AF464"/>
  <w16cid:commentId w16cid:paraId="5A289339" w16cid:durableId="249AF465"/>
  <w16cid:commentId w16cid:paraId="5217B8A5" w16cid:durableId="249AF466"/>
  <w16cid:commentId w16cid:paraId="5E4ACFDE" w16cid:durableId="249AF467"/>
  <w16cid:commentId w16cid:paraId="73136077" w16cid:durableId="249AF468"/>
  <w16cid:commentId w16cid:paraId="7F7F147A" w16cid:durableId="249AF469"/>
  <w16cid:commentId w16cid:paraId="49689CDB" w16cid:durableId="249AF46A"/>
  <w16cid:commentId w16cid:paraId="4D565F7D" w16cid:durableId="249AF46B"/>
  <w16cid:commentId w16cid:paraId="059A27C3" w16cid:durableId="249AF46C"/>
  <w16cid:commentId w16cid:paraId="57AC0079" w16cid:durableId="249AF46D"/>
  <w16cid:commentId w16cid:paraId="05F42628" w16cid:durableId="249AF46E"/>
  <w16cid:commentId w16cid:paraId="6F146A13" w16cid:durableId="249AF46F"/>
  <w16cid:commentId w16cid:paraId="0268767F" w16cid:durableId="249AF470"/>
  <w16cid:commentId w16cid:paraId="2428C46B" w16cid:durableId="249AF471"/>
  <w16cid:commentId w16cid:paraId="7C968ED2" w16cid:durableId="249AF472"/>
  <w16cid:commentId w16cid:paraId="36F20055" w16cid:durableId="249AF473"/>
  <w16cid:commentId w16cid:paraId="7D0398F6" w16cid:durableId="249AF474"/>
  <w16cid:commentId w16cid:paraId="0E101EA4" w16cid:durableId="249AF475"/>
  <w16cid:commentId w16cid:paraId="1B742411" w16cid:durableId="249AF476"/>
  <w16cid:commentId w16cid:paraId="51985347" w16cid:durableId="249AF477"/>
  <w16cid:commentId w16cid:paraId="04890710" w16cid:durableId="249AF478"/>
  <w16cid:commentId w16cid:paraId="5BBF9FFC" w16cid:durableId="249AF479"/>
  <w16cid:commentId w16cid:paraId="6169748A" w16cid:durableId="249AF47A"/>
  <w16cid:commentId w16cid:paraId="25A8C4DA" w16cid:durableId="249AF47B"/>
  <w16cid:commentId w16cid:paraId="56949631" w16cid:durableId="249AF47C"/>
  <w16cid:commentId w16cid:paraId="0A0622C9" w16cid:durableId="249AF47D"/>
  <w16cid:commentId w16cid:paraId="2871327E" w16cid:durableId="249AF47E"/>
  <w16cid:commentId w16cid:paraId="19AACB77" w16cid:durableId="249AF47F"/>
  <w16cid:commentId w16cid:paraId="484C56D7" w16cid:durableId="249AF480"/>
  <w16cid:commentId w16cid:paraId="33AC624E" w16cid:durableId="249AF481"/>
  <w16cid:commentId w16cid:paraId="774408E6" w16cid:durableId="249AF482"/>
  <w16cid:commentId w16cid:paraId="08165319" w16cid:durableId="249AF483"/>
  <w16cid:commentId w16cid:paraId="5B7E9D27" w16cid:durableId="249AF484"/>
  <w16cid:commentId w16cid:paraId="235FCE6A" w16cid:durableId="249AF485"/>
  <w16cid:commentId w16cid:paraId="2D7E8BE8" w16cid:durableId="249AF486"/>
  <w16cid:commentId w16cid:paraId="6AC9FD20" w16cid:durableId="249AF487"/>
  <w16cid:commentId w16cid:paraId="62009727" w16cid:durableId="249AF488"/>
  <w16cid:commentId w16cid:paraId="4BB3ADFA" w16cid:durableId="249AF489"/>
  <w16cid:commentId w16cid:paraId="47261E7F" w16cid:durableId="249AF48A"/>
  <w16cid:commentId w16cid:paraId="1C6CBD57" w16cid:durableId="249AF48B"/>
  <w16cid:commentId w16cid:paraId="12A865DC" w16cid:durableId="249AF48C"/>
  <w16cid:commentId w16cid:paraId="52286961" w16cid:durableId="249AFA83"/>
  <w16cid:commentId w16cid:paraId="2CB15B83" w16cid:durableId="249AFA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162E9" w14:textId="77777777" w:rsidR="006C7A52" w:rsidRDefault="006C7A52" w:rsidP="0092018D">
      <w:r>
        <w:separator/>
      </w:r>
    </w:p>
  </w:endnote>
  <w:endnote w:type="continuationSeparator" w:id="0">
    <w:p w14:paraId="5FB13172" w14:textId="77777777" w:rsidR="006C7A52" w:rsidRDefault="006C7A52" w:rsidP="0092018D">
      <w:r>
        <w:continuationSeparator/>
      </w:r>
    </w:p>
  </w:endnote>
  <w:endnote w:type="continuationNotice" w:id="1">
    <w:p w14:paraId="6B96FA6F" w14:textId="77777777" w:rsidR="006C7A52" w:rsidRDefault="006C7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Times New Roman"/>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Microsoft YaHei U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6594" w14:textId="77777777" w:rsidR="005E73AD" w:rsidRDefault="005E73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B068F64" w14:textId="77777777" w:rsidR="005E73AD" w:rsidRDefault="005E73A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6DB6" w14:textId="3800C202" w:rsidR="005E73AD" w:rsidRDefault="005E73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B28F2">
      <w:rPr>
        <w:rStyle w:val="a8"/>
        <w:noProof/>
      </w:rPr>
      <w:t>1</w:t>
    </w:r>
    <w:r>
      <w:rPr>
        <w:rStyle w:val="a8"/>
      </w:rPr>
      <w:fldChar w:fldCharType="end"/>
    </w:r>
  </w:p>
  <w:p w14:paraId="03549F2F" w14:textId="77777777" w:rsidR="005E73AD" w:rsidRDefault="005E73A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26388"/>
      <w:docPartObj>
        <w:docPartGallery w:val="Page Numbers (Bottom of Page)"/>
        <w:docPartUnique/>
      </w:docPartObj>
    </w:sdtPr>
    <w:sdtEndPr/>
    <w:sdtContent>
      <w:p w14:paraId="255002D8" w14:textId="2995464C" w:rsidR="00B431EA" w:rsidRDefault="00B431EA">
        <w:pPr>
          <w:pStyle w:val="a6"/>
          <w:jc w:val="center"/>
        </w:pPr>
        <w:r>
          <w:fldChar w:fldCharType="begin"/>
        </w:r>
        <w:r>
          <w:instrText>PAGE   \* MERGEFORMAT</w:instrText>
        </w:r>
        <w:r>
          <w:fldChar w:fldCharType="separate"/>
        </w:r>
        <w:r w:rsidR="007B28F2" w:rsidRPr="007B28F2">
          <w:rPr>
            <w:noProof/>
            <w:lang w:val="zh-CN"/>
          </w:rPr>
          <w:t>37</w:t>
        </w:r>
        <w:r>
          <w:fldChar w:fldCharType="end"/>
        </w:r>
      </w:p>
    </w:sdtContent>
  </w:sdt>
  <w:p w14:paraId="394B214A" w14:textId="77777777" w:rsidR="005E73AD" w:rsidRDefault="005E73A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085B5" w14:textId="77777777" w:rsidR="006C7A52" w:rsidRDefault="006C7A52" w:rsidP="0092018D">
      <w:r>
        <w:separator/>
      </w:r>
    </w:p>
  </w:footnote>
  <w:footnote w:type="continuationSeparator" w:id="0">
    <w:p w14:paraId="2AD54E7B" w14:textId="77777777" w:rsidR="006C7A52" w:rsidRDefault="006C7A52" w:rsidP="0092018D">
      <w:r>
        <w:continuationSeparator/>
      </w:r>
    </w:p>
  </w:footnote>
  <w:footnote w:type="continuationNotice" w:id="1">
    <w:p w14:paraId="63BDA036" w14:textId="77777777" w:rsidR="006C7A52" w:rsidRDefault="006C7A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F315" w14:textId="77777777" w:rsidR="005E73AD" w:rsidRDefault="005E73A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40"/>
    <w:rsid w:val="00012499"/>
    <w:rsid w:val="000158B1"/>
    <w:rsid w:val="000229F9"/>
    <w:rsid w:val="000246EC"/>
    <w:rsid w:val="0004690F"/>
    <w:rsid w:val="00047CC1"/>
    <w:rsid w:val="00060027"/>
    <w:rsid w:val="00075FF6"/>
    <w:rsid w:val="00092078"/>
    <w:rsid w:val="000B398D"/>
    <w:rsid w:val="000C69EA"/>
    <w:rsid w:val="00103E75"/>
    <w:rsid w:val="00173A66"/>
    <w:rsid w:val="001772CC"/>
    <w:rsid w:val="00184790"/>
    <w:rsid w:val="001E1EFC"/>
    <w:rsid w:val="001F27BD"/>
    <w:rsid w:val="001F3488"/>
    <w:rsid w:val="0021533B"/>
    <w:rsid w:val="00226FC6"/>
    <w:rsid w:val="0023188F"/>
    <w:rsid w:val="00234369"/>
    <w:rsid w:val="00246D3C"/>
    <w:rsid w:val="00261857"/>
    <w:rsid w:val="00291B1B"/>
    <w:rsid w:val="002A569A"/>
    <w:rsid w:val="002B4882"/>
    <w:rsid w:val="002B76D0"/>
    <w:rsid w:val="002C18F6"/>
    <w:rsid w:val="002E1F8A"/>
    <w:rsid w:val="00312F11"/>
    <w:rsid w:val="003248F8"/>
    <w:rsid w:val="00330A58"/>
    <w:rsid w:val="00384177"/>
    <w:rsid w:val="003973AD"/>
    <w:rsid w:val="003B1F13"/>
    <w:rsid w:val="00405F2E"/>
    <w:rsid w:val="00413C68"/>
    <w:rsid w:val="00437443"/>
    <w:rsid w:val="00437671"/>
    <w:rsid w:val="0044376B"/>
    <w:rsid w:val="004633AA"/>
    <w:rsid w:val="00490C2B"/>
    <w:rsid w:val="004B44DC"/>
    <w:rsid w:val="004B613C"/>
    <w:rsid w:val="004C5EC5"/>
    <w:rsid w:val="004F58FE"/>
    <w:rsid w:val="005441AD"/>
    <w:rsid w:val="00546CCB"/>
    <w:rsid w:val="00552A21"/>
    <w:rsid w:val="00587C52"/>
    <w:rsid w:val="005979BD"/>
    <w:rsid w:val="005A3351"/>
    <w:rsid w:val="005C21C8"/>
    <w:rsid w:val="005D4889"/>
    <w:rsid w:val="005D7287"/>
    <w:rsid w:val="005D7C58"/>
    <w:rsid w:val="005E73AD"/>
    <w:rsid w:val="00606885"/>
    <w:rsid w:val="00617408"/>
    <w:rsid w:val="006374B6"/>
    <w:rsid w:val="00647667"/>
    <w:rsid w:val="006512F3"/>
    <w:rsid w:val="006569F0"/>
    <w:rsid w:val="00664F93"/>
    <w:rsid w:val="00686A68"/>
    <w:rsid w:val="006C61F5"/>
    <w:rsid w:val="006C7A52"/>
    <w:rsid w:val="006D3631"/>
    <w:rsid w:val="006F6EB9"/>
    <w:rsid w:val="0071714D"/>
    <w:rsid w:val="00720680"/>
    <w:rsid w:val="00720A08"/>
    <w:rsid w:val="00724B2C"/>
    <w:rsid w:val="0073535A"/>
    <w:rsid w:val="00741C28"/>
    <w:rsid w:val="00742EDC"/>
    <w:rsid w:val="00751204"/>
    <w:rsid w:val="00767788"/>
    <w:rsid w:val="00783134"/>
    <w:rsid w:val="00783293"/>
    <w:rsid w:val="00785B61"/>
    <w:rsid w:val="007A4D04"/>
    <w:rsid w:val="007B28F2"/>
    <w:rsid w:val="007C0652"/>
    <w:rsid w:val="008069B1"/>
    <w:rsid w:val="008574F8"/>
    <w:rsid w:val="008646BA"/>
    <w:rsid w:val="00874BC5"/>
    <w:rsid w:val="008869CE"/>
    <w:rsid w:val="00896170"/>
    <w:rsid w:val="008D1CD8"/>
    <w:rsid w:val="008D5076"/>
    <w:rsid w:val="00905876"/>
    <w:rsid w:val="0092018D"/>
    <w:rsid w:val="009653AE"/>
    <w:rsid w:val="0099114B"/>
    <w:rsid w:val="009C49E3"/>
    <w:rsid w:val="009D6955"/>
    <w:rsid w:val="00A11A02"/>
    <w:rsid w:val="00A558D7"/>
    <w:rsid w:val="00AB575E"/>
    <w:rsid w:val="00B01AF2"/>
    <w:rsid w:val="00B1109F"/>
    <w:rsid w:val="00B324A5"/>
    <w:rsid w:val="00B431EA"/>
    <w:rsid w:val="00B6612B"/>
    <w:rsid w:val="00B75936"/>
    <w:rsid w:val="00B828BB"/>
    <w:rsid w:val="00BA039F"/>
    <w:rsid w:val="00BD0F4A"/>
    <w:rsid w:val="00C01D3E"/>
    <w:rsid w:val="00C21E1C"/>
    <w:rsid w:val="00C43027"/>
    <w:rsid w:val="00C43841"/>
    <w:rsid w:val="00C56A67"/>
    <w:rsid w:val="00C6598C"/>
    <w:rsid w:val="00C77EDB"/>
    <w:rsid w:val="00CC1634"/>
    <w:rsid w:val="00CC49DF"/>
    <w:rsid w:val="00CF6C08"/>
    <w:rsid w:val="00D34240"/>
    <w:rsid w:val="00D74EFA"/>
    <w:rsid w:val="00D865FF"/>
    <w:rsid w:val="00DC0613"/>
    <w:rsid w:val="00DD661A"/>
    <w:rsid w:val="00DE101B"/>
    <w:rsid w:val="00E320FE"/>
    <w:rsid w:val="00E46EE0"/>
    <w:rsid w:val="00E67E45"/>
    <w:rsid w:val="00E80CB4"/>
    <w:rsid w:val="00E874E0"/>
    <w:rsid w:val="00EC25BE"/>
    <w:rsid w:val="00EC59AF"/>
    <w:rsid w:val="00F020D7"/>
    <w:rsid w:val="00F20FD3"/>
    <w:rsid w:val="00F31FF8"/>
    <w:rsid w:val="00F3742C"/>
    <w:rsid w:val="00F53977"/>
    <w:rsid w:val="00FB21A3"/>
    <w:rsid w:val="00FB72F3"/>
    <w:rsid w:val="00FC5874"/>
    <w:rsid w:val="00FD5A90"/>
    <w:rsid w:val="00FF04D6"/>
    <w:rsid w:val="00FF5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EF8611A"/>
  <w15:docId w15:val="{CEF6C85F-9AC2-4E4A-BCB9-18225783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CB"/>
    <w:pPr>
      <w:widowControl w:val="0"/>
      <w:jc w:val="both"/>
    </w:pPr>
    <w:rPr>
      <w:rFonts w:ascii="Times New Roman" w:eastAsia="宋体" w:hAnsi="Times New Roman" w:cs="Times New Roman"/>
      <w:szCs w:val="24"/>
    </w:rPr>
  </w:style>
  <w:style w:type="paragraph" w:styleId="2">
    <w:name w:val="heading 2"/>
    <w:basedOn w:val="a"/>
    <w:next w:val="a0"/>
    <w:link w:val="21"/>
    <w:qFormat/>
    <w:rsid w:val="0092018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9201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2018D"/>
    <w:rPr>
      <w:sz w:val="18"/>
      <w:szCs w:val="18"/>
    </w:rPr>
  </w:style>
  <w:style w:type="paragraph" w:styleId="a6">
    <w:name w:val="footer"/>
    <w:basedOn w:val="a"/>
    <w:link w:val="a7"/>
    <w:uiPriority w:val="99"/>
    <w:unhideWhenUsed/>
    <w:rsid w:val="0092018D"/>
    <w:pPr>
      <w:tabs>
        <w:tab w:val="center" w:pos="4153"/>
        <w:tab w:val="right" w:pos="8306"/>
      </w:tabs>
      <w:snapToGrid w:val="0"/>
      <w:jc w:val="left"/>
    </w:pPr>
    <w:rPr>
      <w:sz w:val="18"/>
      <w:szCs w:val="18"/>
    </w:rPr>
  </w:style>
  <w:style w:type="character" w:customStyle="1" w:styleId="a7">
    <w:name w:val="页脚 字符"/>
    <w:basedOn w:val="a1"/>
    <w:link w:val="a6"/>
    <w:uiPriority w:val="99"/>
    <w:rsid w:val="0092018D"/>
    <w:rPr>
      <w:sz w:val="18"/>
      <w:szCs w:val="18"/>
    </w:rPr>
  </w:style>
  <w:style w:type="character" w:customStyle="1" w:styleId="20">
    <w:name w:val="标题 2 字符"/>
    <w:basedOn w:val="a1"/>
    <w:uiPriority w:val="9"/>
    <w:semiHidden/>
    <w:rsid w:val="0092018D"/>
    <w:rPr>
      <w:rFonts w:asciiTheme="majorHAnsi" w:eastAsiaTheme="majorEastAsia" w:hAnsiTheme="majorHAnsi" w:cstheme="majorBidi"/>
      <w:b/>
      <w:bCs/>
      <w:sz w:val="32"/>
      <w:szCs w:val="32"/>
    </w:rPr>
  </w:style>
  <w:style w:type="character" w:customStyle="1" w:styleId="Char">
    <w:name w:val="页眉 Char"/>
    <w:uiPriority w:val="99"/>
    <w:rsid w:val="0092018D"/>
    <w:rPr>
      <w:sz w:val="18"/>
      <w:szCs w:val="18"/>
    </w:rPr>
  </w:style>
  <w:style w:type="character" w:customStyle="1" w:styleId="Char0">
    <w:name w:val="页脚 Char"/>
    <w:uiPriority w:val="99"/>
    <w:rsid w:val="0092018D"/>
    <w:rPr>
      <w:sz w:val="18"/>
      <w:szCs w:val="18"/>
    </w:rPr>
  </w:style>
  <w:style w:type="character" w:customStyle="1" w:styleId="21">
    <w:name w:val="标题 2 字符1"/>
    <w:link w:val="2"/>
    <w:rsid w:val="0092018D"/>
    <w:rPr>
      <w:rFonts w:ascii="Arial" w:eastAsia="黑体" w:hAnsi="Arial" w:cs="Times New Roman"/>
      <w:b/>
      <w:sz w:val="32"/>
      <w:szCs w:val="20"/>
    </w:rPr>
  </w:style>
  <w:style w:type="character" w:styleId="a8">
    <w:name w:val="page number"/>
    <w:basedOn w:val="a1"/>
    <w:rsid w:val="0092018D"/>
  </w:style>
  <w:style w:type="paragraph" w:styleId="a9">
    <w:name w:val="Normal (Web)"/>
    <w:basedOn w:val="a"/>
    <w:rsid w:val="0092018D"/>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92018D"/>
    <w:rPr>
      <w:b/>
      <w:bCs/>
    </w:rPr>
  </w:style>
  <w:style w:type="character" w:styleId="ab">
    <w:name w:val="Hyperlink"/>
    <w:rsid w:val="0092018D"/>
    <w:rPr>
      <w:color w:val="0000FF"/>
      <w:u w:val="single"/>
    </w:rPr>
  </w:style>
  <w:style w:type="paragraph" w:customStyle="1" w:styleId="wz1">
    <w:name w:val="wz1"/>
    <w:basedOn w:val="a"/>
    <w:rsid w:val="0092018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92018D"/>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92018D"/>
    <w:rPr>
      <w:rFonts w:ascii="Times New Roman" w:eastAsia="宋体" w:hAnsi="Times New Roman" w:cs="Times New Roman"/>
      <w:szCs w:val="24"/>
    </w:rPr>
  </w:style>
  <w:style w:type="character" w:customStyle="1" w:styleId="1">
    <w:name w:val="正文文本 字符1"/>
    <w:link w:val="ac"/>
    <w:rsid w:val="0092018D"/>
    <w:rPr>
      <w:rFonts w:ascii="仿宋_GB2312" w:eastAsia="仿宋_GB2312" w:hAnsi="Times New Roman" w:cs="Times New Roman"/>
      <w:color w:val="000000"/>
      <w:kern w:val="0"/>
      <w:sz w:val="24"/>
      <w:szCs w:val="28"/>
    </w:rPr>
  </w:style>
  <w:style w:type="character" w:customStyle="1" w:styleId="read">
    <w:name w:val="read"/>
    <w:basedOn w:val="a1"/>
    <w:rsid w:val="0092018D"/>
  </w:style>
  <w:style w:type="paragraph" w:styleId="a0">
    <w:name w:val="Normal Indent"/>
    <w:basedOn w:val="a"/>
    <w:rsid w:val="0092018D"/>
    <w:pPr>
      <w:ind w:firstLineChars="200" w:firstLine="420"/>
    </w:pPr>
  </w:style>
  <w:style w:type="paragraph" w:styleId="ae">
    <w:name w:val="Body Text Indent"/>
    <w:basedOn w:val="a"/>
    <w:link w:val="10"/>
    <w:rsid w:val="0092018D"/>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92018D"/>
    <w:rPr>
      <w:rFonts w:ascii="Times New Roman" w:eastAsia="宋体" w:hAnsi="Times New Roman" w:cs="Times New Roman"/>
      <w:szCs w:val="24"/>
    </w:rPr>
  </w:style>
  <w:style w:type="character" w:customStyle="1" w:styleId="10">
    <w:name w:val="正文文本缩进 字符1"/>
    <w:link w:val="ae"/>
    <w:rsid w:val="0092018D"/>
    <w:rPr>
      <w:rFonts w:ascii="Times New Roman" w:eastAsia="方正仿宋简体" w:hAnsi="Times New Roman" w:cs="Times New Roman"/>
      <w:sz w:val="24"/>
      <w:szCs w:val="30"/>
    </w:rPr>
  </w:style>
  <w:style w:type="paragraph" w:styleId="22">
    <w:name w:val="Body Text Indent 2"/>
    <w:basedOn w:val="a"/>
    <w:link w:val="210"/>
    <w:rsid w:val="0092018D"/>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92018D"/>
    <w:rPr>
      <w:rFonts w:ascii="Times New Roman" w:eastAsia="宋体" w:hAnsi="Times New Roman" w:cs="Times New Roman"/>
      <w:szCs w:val="24"/>
    </w:rPr>
  </w:style>
  <w:style w:type="character" w:customStyle="1" w:styleId="210">
    <w:name w:val="正文文本缩进 2 字符1"/>
    <w:link w:val="22"/>
    <w:rsid w:val="0092018D"/>
    <w:rPr>
      <w:rFonts w:ascii="宋体" w:eastAsia="宋体" w:hAnsi="宋体" w:cs="Times New Roman"/>
      <w:sz w:val="28"/>
      <w:szCs w:val="20"/>
    </w:rPr>
  </w:style>
  <w:style w:type="paragraph" w:styleId="3">
    <w:name w:val="Body Text Indent 3"/>
    <w:basedOn w:val="a"/>
    <w:link w:val="31"/>
    <w:rsid w:val="0092018D"/>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92018D"/>
    <w:rPr>
      <w:rFonts w:ascii="Times New Roman" w:eastAsia="宋体" w:hAnsi="Times New Roman" w:cs="Times New Roman"/>
      <w:sz w:val="16"/>
      <w:szCs w:val="16"/>
    </w:rPr>
  </w:style>
  <w:style w:type="character" w:customStyle="1" w:styleId="31">
    <w:name w:val="正文文本缩进 3 字符1"/>
    <w:link w:val="3"/>
    <w:rsid w:val="0092018D"/>
    <w:rPr>
      <w:rFonts w:ascii="仿宋_GB2312" w:eastAsia="仿宋_GB2312" w:hAnsi="宋体" w:cs="Arial"/>
      <w:color w:val="000000"/>
      <w:sz w:val="24"/>
      <w:szCs w:val="24"/>
    </w:rPr>
  </w:style>
  <w:style w:type="paragraph" w:styleId="11">
    <w:name w:val="toc 1"/>
    <w:basedOn w:val="a"/>
    <w:next w:val="a"/>
    <w:autoRedefine/>
    <w:semiHidden/>
    <w:rsid w:val="0092018D"/>
  </w:style>
  <w:style w:type="paragraph" w:styleId="24">
    <w:name w:val="toc 2"/>
    <w:basedOn w:val="a"/>
    <w:next w:val="a"/>
    <w:autoRedefine/>
    <w:semiHidden/>
    <w:rsid w:val="0092018D"/>
    <w:pPr>
      <w:ind w:leftChars="200" w:left="420"/>
    </w:pPr>
  </w:style>
  <w:style w:type="paragraph" w:styleId="32">
    <w:name w:val="toc 3"/>
    <w:basedOn w:val="a"/>
    <w:next w:val="a"/>
    <w:autoRedefine/>
    <w:semiHidden/>
    <w:rsid w:val="0092018D"/>
    <w:pPr>
      <w:ind w:leftChars="400" w:left="840"/>
    </w:pPr>
  </w:style>
  <w:style w:type="paragraph" w:styleId="4">
    <w:name w:val="toc 4"/>
    <w:basedOn w:val="a"/>
    <w:next w:val="a"/>
    <w:autoRedefine/>
    <w:semiHidden/>
    <w:rsid w:val="0092018D"/>
    <w:pPr>
      <w:ind w:leftChars="600" w:left="1260"/>
    </w:pPr>
  </w:style>
  <w:style w:type="paragraph" w:styleId="5">
    <w:name w:val="toc 5"/>
    <w:basedOn w:val="a"/>
    <w:next w:val="a"/>
    <w:autoRedefine/>
    <w:semiHidden/>
    <w:rsid w:val="0092018D"/>
    <w:pPr>
      <w:ind w:leftChars="800" w:left="1680"/>
    </w:pPr>
  </w:style>
  <w:style w:type="paragraph" w:styleId="6">
    <w:name w:val="toc 6"/>
    <w:basedOn w:val="a"/>
    <w:next w:val="a"/>
    <w:autoRedefine/>
    <w:semiHidden/>
    <w:rsid w:val="0092018D"/>
    <w:pPr>
      <w:ind w:leftChars="1000" w:left="2100"/>
    </w:pPr>
  </w:style>
  <w:style w:type="paragraph" w:styleId="7">
    <w:name w:val="toc 7"/>
    <w:basedOn w:val="a"/>
    <w:next w:val="a"/>
    <w:autoRedefine/>
    <w:semiHidden/>
    <w:rsid w:val="0092018D"/>
    <w:pPr>
      <w:ind w:leftChars="1200" w:left="2520"/>
    </w:pPr>
  </w:style>
  <w:style w:type="paragraph" w:styleId="8">
    <w:name w:val="toc 8"/>
    <w:basedOn w:val="a"/>
    <w:next w:val="a"/>
    <w:autoRedefine/>
    <w:semiHidden/>
    <w:rsid w:val="0092018D"/>
    <w:pPr>
      <w:ind w:leftChars="1400" w:left="2940"/>
    </w:pPr>
  </w:style>
  <w:style w:type="paragraph" w:styleId="9">
    <w:name w:val="toc 9"/>
    <w:basedOn w:val="a"/>
    <w:next w:val="a"/>
    <w:autoRedefine/>
    <w:semiHidden/>
    <w:rsid w:val="0092018D"/>
    <w:pPr>
      <w:ind w:leftChars="1600" w:left="3360"/>
    </w:pPr>
  </w:style>
  <w:style w:type="paragraph" w:styleId="af0">
    <w:name w:val="Balloon Text"/>
    <w:basedOn w:val="a"/>
    <w:link w:val="12"/>
    <w:semiHidden/>
    <w:rsid w:val="0092018D"/>
    <w:rPr>
      <w:sz w:val="18"/>
      <w:szCs w:val="18"/>
    </w:rPr>
  </w:style>
  <w:style w:type="character" w:customStyle="1" w:styleId="af1">
    <w:name w:val="批注框文本 字符"/>
    <w:basedOn w:val="a1"/>
    <w:uiPriority w:val="99"/>
    <w:semiHidden/>
    <w:rsid w:val="0092018D"/>
    <w:rPr>
      <w:rFonts w:ascii="Times New Roman" w:eastAsia="宋体" w:hAnsi="Times New Roman" w:cs="Times New Roman"/>
      <w:sz w:val="18"/>
      <w:szCs w:val="18"/>
    </w:rPr>
  </w:style>
  <w:style w:type="character" w:customStyle="1" w:styleId="12">
    <w:name w:val="批注框文本 字符1"/>
    <w:link w:val="af0"/>
    <w:semiHidden/>
    <w:rsid w:val="0092018D"/>
    <w:rPr>
      <w:rFonts w:ascii="Times New Roman" w:eastAsia="宋体" w:hAnsi="Times New Roman" w:cs="Times New Roman"/>
      <w:sz w:val="18"/>
      <w:szCs w:val="18"/>
    </w:rPr>
  </w:style>
  <w:style w:type="paragraph" w:customStyle="1" w:styleId="Char1">
    <w:name w:val="Char"/>
    <w:basedOn w:val="a"/>
    <w:rsid w:val="0092018D"/>
  </w:style>
  <w:style w:type="paragraph" w:customStyle="1" w:styleId="Char10">
    <w:name w:val="Char1"/>
    <w:basedOn w:val="a"/>
    <w:autoRedefine/>
    <w:rsid w:val="0092018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2018D"/>
  </w:style>
  <w:style w:type="character" w:styleId="af2">
    <w:name w:val="annotation reference"/>
    <w:uiPriority w:val="99"/>
    <w:qFormat/>
    <w:rsid w:val="0092018D"/>
    <w:rPr>
      <w:sz w:val="21"/>
      <w:szCs w:val="21"/>
    </w:rPr>
  </w:style>
  <w:style w:type="paragraph" w:styleId="af3">
    <w:name w:val="annotation text"/>
    <w:basedOn w:val="a"/>
    <w:link w:val="13"/>
    <w:uiPriority w:val="99"/>
    <w:qFormat/>
    <w:rsid w:val="0092018D"/>
    <w:pPr>
      <w:jc w:val="left"/>
    </w:pPr>
  </w:style>
  <w:style w:type="character" w:customStyle="1" w:styleId="af4">
    <w:name w:val="批注文字 字符"/>
    <w:basedOn w:val="a1"/>
    <w:uiPriority w:val="99"/>
    <w:semiHidden/>
    <w:rsid w:val="0092018D"/>
    <w:rPr>
      <w:rFonts w:ascii="Times New Roman" w:eastAsia="宋体" w:hAnsi="Times New Roman" w:cs="Times New Roman"/>
      <w:szCs w:val="24"/>
    </w:rPr>
  </w:style>
  <w:style w:type="character" w:customStyle="1" w:styleId="13">
    <w:name w:val="批注文字 字符1"/>
    <w:link w:val="af3"/>
    <w:uiPriority w:val="99"/>
    <w:rsid w:val="0092018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2018D"/>
  </w:style>
  <w:style w:type="paragraph" w:customStyle="1" w:styleId="CharChar">
    <w:name w:val="Char Char"/>
    <w:basedOn w:val="a"/>
    <w:rsid w:val="0092018D"/>
    <w:rPr>
      <w:szCs w:val="20"/>
    </w:rPr>
  </w:style>
  <w:style w:type="paragraph" w:styleId="HTML">
    <w:name w:val="HTML Preformatted"/>
    <w:basedOn w:val="a"/>
    <w:link w:val="HTML1"/>
    <w:uiPriority w:val="99"/>
    <w:unhideWhenUsed/>
    <w:rsid w:val="009201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92018D"/>
    <w:rPr>
      <w:rFonts w:ascii="Courier New" w:eastAsia="宋体" w:hAnsi="Courier New" w:cs="Courier New"/>
      <w:sz w:val="20"/>
      <w:szCs w:val="20"/>
    </w:rPr>
  </w:style>
  <w:style w:type="character" w:customStyle="1" w:styleId="HTML1">
    <w:name w:val="HTML 预设格式 字符1"/>
    <w:link w:val="HTML"/>
    <w:uiPriority w:val="99"/>
    <w:rsid w:val="0092018D"/>
    <w:rPr>
      <w:rFonts w:ascii="宋体" w:eastAsia="宋体" w:hAnsi="宋体" w:cs="宋体"/>
      <w:kern w:val="0"/>
      <w:sz w:val="24"/>
      <w:szCs w:val="24"/>
    </w:rPr>
  </w:style>
  <w:style w:type="paragraph" w:styleId="af5">
    <w:name w:val="annotation subject"/>
    <w:basedOn w:val="af3"/>
    <w:next w:val="af3"/>
    <w:link w:val="14"/>
    <w:rsid w:val="0092018D"/>
    <w:rPr>
      <w:b/>
      <w:bCs/>
    </w:rPr>
  </w:style>
  <w:style w:type="character" w:customStyle="1" w:styleId="af6">
    <w:name w:val="批注主题 字符"/>
    <w:basedOn w:val="af4"/>
    <w:uiPriority w:val="99"/>
    <w:semiHidden/>
    <w:rsid w:val="0092018D"/>
    <w:rPr>
      <w:rFonts w:ascii="Times New Roman" w:eastAsia="宋体" w:hAnsi="Times New Roman" w:cs="Times New Roman"/>
      <w:b/>
      <w:bCs/>
      <w:szCs w:val="24"/>
    </w:rPr>
  </w:style>
  <w:style w:type="character" w:customStyle="1" w:styleId="14">
    <w:name w:val="批注主题 字符1"/>
    <w:link w:val="af5"/>
    <w:rsid w:val="0092018D"/>
    <w:rPr>
      <w:rFonts w:ascii="Times New Roman" w:eastAsia="宋体" w:hAnsi="Times New Roman" w:cs="Times New Roman"/>
      <w:b/>
      <w:bCs/>
      <w:szCs w:val="24"/>
    </w:rPr>
  </w:style>
  <w:style w:type="paragraph" w:customStyle="1" w:styleId="15">
    <w:name w:val="1"/>
    <w:uiPriority w:val="99"/>
    <w:unhideWhenUsed/>
    <w:rsid w:val="0092018D"/>
    <w:pPr>
      <w:widowControl w:val="0"/>
      <w:jc w:val="both"/>
    </w:pPr>
    <w:rPr>
      <w:rFonts w:ascii="Times New Roman" w:eastAsia="宋体" w:hAnsi="Times New Roman" w:cs="Times New Roman"/>
      <w:szCs w:val="24"/>
    </w:rPr>
  </w:style>
  <w:style w:type="paragraph" w:styleId="af7">
    <w:name w:val="Revision"/>
    <w:hidden/>
    <w:uiPriority w:val="99"/>
    <w:semiHidden/>
    <w:rsid w:val="0092018D"/>
    <w:rPr>
      <w:rFonts w:ascii="Times New Roman" w:eastAsia="宋体" w:hAnsi="Times New Roman" w:cs="Times New Roman"/>
      <w:szCs w:val="24"/>
    </w:rPr>
  </w:style>
  <w:style w:type="character" w:styleId="af8">
    <w:name w:val="FollowedHyperlink"/>
    <w:basedOn w:val="a1"/>
    <w:uiPriority w:val="99"/>
    <w:semiHidden/>
    <w:unhideWhenUsed/>
    <w:rsid w:val="00920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37</Pages>
  <Words>4994</Words>
  <Characters>28468</Characters>
  <Application>Microsoft Office Word</Application>
  <DocSecurity>0</DocSecurity>
  <Lines>237</Lines>
  <Paragraphs>66</Paragraphs>
  <ScaleCrop>false</ScaleCrop>
  <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ytc-产品</dc:creator>
  <cp:keywords/>
  <dc:description/>
  <cp:lastModifiedBy>ytc-产品</cp:lastModifiedBy>
  <cp:revision>17</cp:revision>
  <cp:lastPrinted>2021-07-22T01:04:00Z</cp:lastPrinted>
  <dcterms:created xsi:type="dcterms:W3CDTF">2021-07-15T10:25:00Z</dcterms:created>
  <dcterms:modified xsi:type="dcterms:W3CDTF">2022-02-16T08:13:00Z</dcterms:modified>
</cp:coreProperties>
</file>